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bfbfb" w:fill="fbfbfb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</w:rPr>
        <w:t xml:space="preserve">Порядок действий при обнаружении подозрительного предмета, который может оказаться взрывным устройством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18"/>
        </w:rPr>
        <w:t xml:space="preserve">Порядок действий при обнаружении подозрительного предмета: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категорически запрещается трогать, вскрывать, передвигать или предпринимать какие-либо иные действия с обнаруженным предметом;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не рекомендуется использовать мобильные телефоны и другие средства радиосвязи вблизи такого предмета;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необходимо немедленно сообщить об обнаружении подозрительного предмета в полицию или иные компетентные органы.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В общественном транспорте: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вы обнаружили забытую или бесхозную вещь в общественном транспорте: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1. Опросите людей, находящихся рядом. Постарайтесь установить, чья она и кто ее мог оставить.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2. Если её хозяин не установлен, немедленно сообщите о находке водителю.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В подъезде жилого дома: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вы обнаружили неизвестный предмет в подъезде своего дома: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1. Спросите у соседей. Возможно, он принадлежит им.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2. Если владелец предмета не установлен – немедленно сообщите о находке в компетентные органы.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В учреждении: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вы обнаружили неизвестный предмет в учреждении, организации: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1. Немедленно сообщите о находке администрации или охране учреждения.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2. Зафиксируйте время и место обнаружения неизвестного предмета.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3. Предпримите меры к тому, чтобы люди отошли как можно дальше от подозрительного предмета и опасной зоны.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5. Не паникуйте. О возможной угрозе взрыва сообщите только тем, кому необходимо знать о случившемся.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присутствие проводов, небольших антенн, изоленты, шпагата, веревки, скотча в пакете, либо торчащие из пакета;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шум из обнаруженных подозрительных предметов (пакетов, сумок и др.). Это может быть тиканье часов, щелчки и т.п.;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наличие на найденном подозрительном предмете элементов питания (батареек);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растяжки из проволоки, веревок, шпагата, лески;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необычное размещение предмета;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наличие предмета, несвойственного для данной местности;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специфический запах, несвойственный для данной местности.</w:t>
      </w:r>
      <w:r/>
    </w:p>
    <w:p>
      <w:r>
        <w:br/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goncharov</cp:lastModifiedBy>
  <cp:revision>1</cp:revision>
  <dcterms:modified xsi:type="dcterms:W3CDTF">2025-01-14T10:00:17Z</dcterms:modified>
</cp:coreProperties>
</file>