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7F1" w:rsidRPr="00036C86" w:rsidRDefault="0013315B" w:rsidP="00036C86">
      <w:pPr>
        <w:pStyle w:val="1"/>
        <w:spacing w:line="360" w:lineRule="auto"/>
        <w:ind w:left="0"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ПАМЯТКА</w:t>
      </w:r>
    </w:p>
    <w:p w:rsidR="005037F1" w:rsidRPr="00036C86" w:rsidRDefault="0013315B" w:rsidP="00036C86">
      <w:pPr>
        <w:tabs>
          <w:tab w:val="left" w:pos="9353"/>
        </w:tabs>
        <w:spacing w:after="0" w:line="360" w:lineRule="auto"/>
        <w:ind w:right="0" w:firstLine="720"/>
        <w:jc w:val="center"/>
        <w:rPr>
          <w:b/>
          <w:sz w:val="28"/>
          <w:szCs w:val="28"/>
          <w:lang w:val="ru-RU"/>
        </w:rPr>
      </w:pPr>
      <w:r w:rsidRPr="00036C86">
        <w:rPr>
          <w:b/>
          <w:sz w:val="28"/>
          <w:szCs w:val="28"/>
          <w:lang w:val="ru-RU"/>
        </w:rPr>
        <w:t>по вопросам привлечения к юридической ответственности за непринятие мер по предотвращению и (или) урегулированию конфликта интересов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1. В соответствии с преамбулой Федерального закона от 25.12.2008 № 273-ФЭ «О противодействии коррупции» (далее - Закон № 273-ФЭ) им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проявлений.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В статье 7 Закона № 273-ФЗ перечислены основные направления деятельности государственных органов по повышению эффективности противодействия коррупции. В их числе предусмотрено введение антикоррупционных стандартов, то есть исполнение установленной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Запреты и ограничения на какие-либо действия в профессиональной сфере установлены для лиц, деятельность которых сопряжена с особой ответственностью перед гражданами, обществом, государством.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Реализуя право на свободное распоряжение своими способностями к труду путем поступления на государственную службу, гражданин добровольно избирает профессиональную деятельность, занятие которой предполагает наличие определенных ограничений в осуществлении им конституционных прав и свобод, что обусловлено исполнением особых публично-правовых обязанностей, возложенных на государственных служащих сообразно соответствующему виду государственной службы.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 xml:space="preserve">В целях реализации мероприятий по противодействию коррупции законодательством Российской Федерации, регламентирующим правовые, организационные основы государственной гражданской службы, военной службы, государственной службы иных видов и муниципальной службы, </w:t>
      </w:r>
      <w:r w:rsidRPr="00036C86">
        <w:rPr>
          <w:sz w:val="28"/>
          <w:szCs w:val="28"/>
          <w:lang w:val="ru-RU"/>
        </w:rPr>
        <w:lastRenderedPageBreak/>
        <w:t>трудовых правоотношений отдельных категорий работников, установлена дисциплинарная ответственность за совершение коррупционных правонарушений, в том числе за непринятие мер по предотвращению и урегулированию конфликта интересов.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 xml:space="preserve">Виды дисциплинарных взысканий и порядок их применения определены в специальных законах, регламентирующих деятельность различных категорий служащих и работников. Например, Федеральными законами от 27.07.2004 № 79-ФЗ «О государственной гражданской службе Российской Федерации», от 02.03.2007 № 25-ФЗ «О муниципальной службе в Российской Федерации», от 26.06.1992 № 3132-1 «О статусе судей в Российской Федерации», от 30.11.2011 № 342-Ф3 «О службе в органах внутренних дел Российской Федерации и внесении изменений в отдельные законодательные акты 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Российской Федерации», от 17.01.1992 № 2202-1 «О прокуратуре Российской Федерации», от 28.12.2010 № 403-Ф3 «О Следственном комитете Российской Федерации» и иными.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 xml:space="preserve">2. Согласно статье 10 Закона № 273-ФЭ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(осуществление полномочий).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proofErr w:type="gramStart"/>
      <w:r w:rsidRPr="00036C86">
        <w:rPr>
          <w:sz w:val="28"/>
          <w:szCs w:val="28"/>
          <w:lang w:val="ru-RU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статьи 10 Закона № 273-ФЗ, и (или) состоящими с ним в близком родстве или свойстве лицами (родителями, супругами, детьми, братьями, сестрами, а также </w:t>
      </w:r>
      <w:r w:rsidRPr="00036C86">
        <w:rPr>
          <w:sz w:val="28"/>
          <w:szCs w:val="28"/>
          <w:lang w:val="ru-RU"/>
        </w:rPr>
        <w:lastRenderedPageBreak/>
        <w:t>братьями, сестрами, родителями, детьми супругов и</w:t>
      </w:r>
      <w:proofErr w:type="gramEnd"/>
      <w:r w:rsidRPr="00036C86">
        <w:rPr>
          <w:sz w:val="28"/>
          <w:szCs w:val="28"/>
          <w:lang w:val="ru-RU"/>
        </w:rPr>
        <w:t xml:space="preserve"> супругами детей), гражданами или организациями, с которыми государственный служащий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037F1" w:rsidRPr="00036C86" w:rsidRDefault="0013315B" w:rsidP="00036C86">
      <w:pPr>
        <w:pStyle w:val="1"/>
        <w:spacing w:line="360" w:lineRule="auto"/>
        <w:ind w:left="0" w:right="0" w:firstLine="720"/>
        <w:jc w:val="both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Юридическая ответственность за непринятие мер по предотвращению и (или) урегулированию конфликта интересов - дисциплинарная ответственность за совершение коррупционных правонарушений, в том числе увольнение в связи с утратой доверия, предусмотренная специальными законами, регулирующими деятельность различных видов службы, а для отдельных категорий работников - Трудовым кодексом Российской Федерации.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Обязанность принимать меры по предотвращению и урегулированию конфликта интересов возлагается:</w:t>
      </w:r>
    </w:p>
    <w:p w:rsidR="005037F1" w:rsidRPr="00036C86" w:rsidRDefault="0013315B" w:rsidP="00036C86">
      <w:pPr>
        <w:numPr>
          <w:ilvl w:val="0"/>
          <w:numId w:val="1"/>
        </w:numPr>
        <w:spacing w:after="0" w:line="360" w:lineRule="auto"/>
        <w:ind w:left="0"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на государственных и муниципальных служащих;</w:t>
      </w:r>
    </w:p>
    <w:p w:rsidR="005037F1" w:rsidRPr="00036C86" w:rsidRDefault="0013315B" w:rsidP="00036C86">
      <w:pPr>
        <w:numPr>
          <w:ilvl w:val="0"/>
          <w:numId w:val="1"/>
        </w:numPr>
        <w:spacing w:after="0" w:line="360" w:lineRule="auto"/>
        <w:ind w:left="0"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5037F1" w:rsidRPr="00036C86" w:rsidRDefault="0013315B" w:rsidP="00036C86">
      <w:pPr>
        <w:numPr>
          <w:ilvl w:val="0"/>
          <w:numId w:val="1"/>
        </w:numPr>
        <w:spacing w:after="0" w:line="360" w:lineRule="auto"/>
        <w:ind w:left="0"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 xml:space="preserve">на работников, замещающих отдельные должности, включенные в перечни, установленные </w:t>
      </w:r>
      <w:r w:rsidRPr="00036C86">
        <w:rPr>
          <w:sz w:val="28"/>
          <w:szCs w:val="28"/>
          <w:lang w:val="ru-RU"/>
        </w:rPr>
        <w:tab/>
        <w:t xml:space="preserve">федеральными </w:t>
      </w:r>
      <w:r w:rsidRPr="00036C86">
        <w:rPr>
          <w:sz w:val="28"/>
          <w:szCs w:val="28"/>
          <w:lang w:val="ru-RU"/>
        </w:rPr>
        <w:tab/>
        <w:t xml:space="preserve">государственными </w:t>
      </w:r>
      <w:r w:rsidR="00036C86">
        <w:rPr>
          <w:sz w:val="28"/>
          <w:szCs w:val="28"/>
          <w:lang w:val="ru-RU"/>
        </w:rPr>
        <w:t xml:space="preserve"> органами, </w:t>
      </w:r>
      <w:r w:rsidRPr="00036C86">
        <w:rPr>
          <w:sz w:val="28"/>
          <w:szCs w:val="28"/>
          <w:lang w:val="ru-RU"/>
        </w:rPr>
        <w:t>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5037F1" w:rsidRPr="00036C86" w:rsidRDefault="0013315B" w:rsidP="00036C86">
      <w:pPr>
        <w:numPr>
          <w:ilvl w:val="0"/>
          <w:numId w:val="1"/>
        </w:numPr>
        <w:spacing w:after="0" w:line="360" w:lineRule="auto"/>
        <w:ind w:left="0"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на иные категории лиц в случаях, предусмотренных федеральными законами.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 xml:space="preserve">К иным категориям лиц относятся, </w:t>
      </w:r>
      <w:r w:rsidRPr="00036C86">
        <w:rPr>
          <w:sz w:val="28"/>
          <w:szCs w:val="28"/>
          <w:lang w:val="ru-RU"/>
        </w:rPr>
        <w:tab/>
        <w:t xml:space="preserve">например, лица, замещающие государственные </w:t>
      </w:r>
      <w:r w:rsidRPr="00036C86">
        <w:rPr>
          <w:sz w:val="28"/>
          <w:szCs w:val="28"/>
          <w:lang w:val="ru-RU"/>
        </w:rPr>
        <w:tab/>
        <w:t xml:space="preserve">должности </w:t>
      </w:r>
      <w:r w:rsidRPr="00036C86">
        <w:rPr>
          <w:sz w:val="28"/>
          <w:szCs w:val="28"/>
          <w:lang w:val="ru-RU"/>
        </w:rPr>
        <w:tab/>
        <w:t xml:space="preserve">Российской </w:t>
      </w:r>
      <w:r w:rsidR="00036C86">
        <w:rPr>
          <w:sz w:val="28"/>
          <w:szCs w:val="28"/>
          <w:lang w:val="ru-RU"/>
        </w:rPr>
        <w:t xml:space="preserve"> </w:t>
      </w:r>
      <w:r w:rsidRPr="00036C86">
        <w:rPr>
          <w:sz w:val="28"/>
          <w:szCs w:val="28"/>
          <w:lang w:val="ru-RU"/>
        </w:rPr>
        <w:t>Федерации, государственные должности субъектов Российской Федерации, муниципальные должности.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lastRenderedPageBreak/>
        <w:t>Согласно положениям федеральных законов, определяющих специфику профессиональной служебной (трудовой) деятельности служащих, за нарушение требований законодательства о противодействии коррупции могут применяться различные виды взысканий, в том числе:</w:t>
      </w:r>
    </w:p>
    <w:p w:rsidR="005037F1" w:rsidRPr="00036C86" w:rsidRDefault="0013315B" w:rsidP="00036C86">
      <w:pPr>
        <w:spacing w:after="0" w:line="360" w:lineRule="auto"/>
        <w:ind w:right="0" w:firstLine="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а) замечание;</w:t>
      </w:r>
    </w:p>
    <w:p w:rsidR="005037F1" w:rsidRPr="00036C86" w:rsidRDefault="0013315B" w:rsidP="00036C86">
      <w:pPr>
        <w:spacing w:after="0" w:line="360" w:lineRule="auto"/>
        <w:ind w:right="0" w:firstLine="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б) выговор;</w:t>
      </w:r>
    </w:p>
    <w:p w:rsidR="005037F1" w:rsidRPr="00036C86" w:rsidRDefault="0013315B" w:rsidP="00036C86">
      <w:pPr>
        <w:spacing w:after="0" w:line="360" w:lineRule="auto"/>
        <w:ind w:right="0" w:firstLine="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в) строгий выговор;</w:t>
      </w:r>
    </w:p>
    <w:p w:rsidR="005037F1" w:rsidRPr="00036C86" w:rsidRDefault="0013315B" w:rsidP="00036C86">
      <w:pPr>
        <w:spacing w:after="0" w:line="360" w:lineRule="auto"/>
        <w:ind w:right="0" w:firstLine="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г) предупреждение о неполном служебном (должностном) соответствии;</w:t>
      </w:r>
    </w:p>
    <w:p w:rsidR="005037F1" w:rsidRPr="00036C86" w:rsidRDefault="0013315B" w:rsidP="00036C86">
      <w:pPr>
        <w:spacing w:after="0" w:line="360" w:lineRule="auto"/>
        <w:ind w:right="0" w:firstLine="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 xml:space="preserve">д) увольнение с государственной (муниципальной) службы, из организации </w:t>
      </w:r>
    </w:p>
    <w:p w:rsidR="005037F1" w:rsidRPr="00036C86" w:rsidRDefault="0013315B" w:rsidP="00036C86">
      <w:pPr>
        <w:spacing w:after="0" w:line="360" w:lineRule="auto"/>
        <w:ind w:right="0" w:firstLine="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в связи с утратой доверия.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3. Решение представителя нанимателя (работодателя) о привлечении служащего (работника) к дисциплинарной ответственности за непринятие мер по предотвращению и (или) урегулированию конфликта интересов, в том числе увольнение в связи с утратой доверия, может быть оспорено в судебном порядке.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В этой связи необходимо кроме установления самого факта допущенного нарушения строго соблюдать процедуру и порядок привлечения к юридической ответственности.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proofErr w:type="gramStart"/>
      <w:r w:rsidRPr="00036C86">
        <w:rPr>
          <w:sz w:val="28"/>
          <w:szCs w:val="28"/>
          <w:lang w:val="ru-RU"/>
        </w:rPr>
        <w:t>Применение взыскания за непринятие мер по предотвращению и (или) урегулированию конфликта интересов производится на основании доклада о результатах проверки, проведенной подразделением кадровой службы соответствующего государственного органа (организации) по профилактике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и урегулированию конфликта интересов, с учетом рекомендации указанной комиссии.</w:t>
      </w:r>
      <w:proofErr w:type="gramEnd"/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Итоговое решение о применении дисциплинарного взыскания и его виде принимает представитель нанимателя (работодатель).</w:t>
      </w:r>
    </w:p>
    <w:p w:rsid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proofErr w:type="gramStart"/>
      <w:r w:rsidRPr="00036C86">
        <w:rPr>
          <w:sz w:val="28"/>
          <w:szCs w:val="28"/>
          <w:lang w:val="ru-RU"/>
        </w:rPr>
        <w:t xml:space="preserve">В соответствии с Положением о проверке достоверности и полноты сведений, представляемых гражданами, претендующими на замещение </w:t>
      </w:r>
      <w:r w:rsidRPr="00036C86">
        <w:rPr>
          <w:sz w:val="28"/>
          <w:szCs w:val="28"/>
          <w:lang w:val="ru-RU"/>
        </w:rPr>
        <w:lastRenderedPageBreak/>
        <w:t>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 (далее - Положение), утвержденным Указом Президента Российской Федерации от 21.09.2009 № 1065, основаниями для проведения проверки соблюдения требований по предотвращению и (или) урегулированию конфликта интересов является достаточная информация, представленная в</w:t>
      </w:r>
      <w:proofErr w:type="gramEnd"/>
      <w:r w:rsidRPr="00036C86">
        <w:rPr>
          <w:sz w:val="28"/>
          <w:szCs w:val="28"/>
          <w:lang w:val="ru-RU"/>
        </w:rPr>
        <w:t xml:space="preserve"> письменном </w:t>
      </w:r>
      <w:proofErr w:type="gramStart"/>
      <w:r w:rsidRPr="00036C86">
        <w:rPr>
          <w:sz w:val="28"/>
          <w:szCs w:val="28"/>
          <w:lang w:val="ru-RU"/>
        </w:rPr>
        <w:t>виде</w:t>
      </w:r>
      <w:proofErr w:type="gramEnd"/>
      <w:r w:rsidRPr="00036C86">
        <w:rPr>
          <w:sz w:val="28"/>
          <w:szCs w:val="28"/>
          <w:lang w:val="ru-RU"/>
        </w:rPr>
        <w:t xml:space="preserve"> в установленном порядке:</w:t>
      </w:r>
    </w:p>
    <w:p w:rsidR="005037F1" w:rsidRPr="00036C86" w:rsidRDefault="0013315B" w:rsidP="00036C86">
      <w:pPr>
        <w:pStyle w:val="a3"/>
        <w:numPr>
          <w:ilvl w:val="0"/>
          <w:numId w:val="2"/>
        </w:numPr>
        <w:spacing w:after="0" w:line="360" w:lineRule="auto"/>
        <w:ind w:right="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36C86" w:rsidRDefault="0013315B" w:rsidP="00036C86">
      <w:pPr>
        <w:pStyle w:val="a3"/>
        <w:numPr>
          <w:ilvl w:val="0"/>
          <w:numId w:val="2"/>
        </w:numPr>
        <w:spacing w:after="0" w:line="360" w:lineRule="auto"/>
        <w:ind w:right="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 xml:space="preserve">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 </w:t>
      </w:r>
    </w:p>
    <w:p w:rsidR="005037F1" w:rsidRPr="00036C86" w:rsidRDefault="0013315B" w:rsidP="00036C86">
      <w:pPr>
        <w:pStyle w:val="a3"/>
        <w:numPr>
          <w:ilvl w:val="0"/>
          <w:numId w:val="2"/>
        </w:numPr>
        <w:spacing w:after="0" w:line="360" w:lineRule="auto"/>
        <w:ind w:right="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037F1" w:rsidRPr="00036C86" w:rsidRDefault="0013315B" w:rsidP="00036C86">
      <w:pPr>
        <w:pStyle w:val="a3"/>
        <w:numPr>
          <w:ilvl w:val="0"/>
          <w:numId w:val="2"/>
        </w:numPr>
        <w:spacing w:after="0" w:line="360" w:lineRule="auto"/>
        <w:ind w:right="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Общественной палатой Российской Федерации;</w:t>
      </w:r>
    </w:p>
    <w:p w:rsidR="005037F1" w:rsidRPr="00036C86" w:rsidRDefault="0013315B" w:rsidP="00036C86">
      <w:pPr>
        <w:pStyle w:val="a3"/>
        <w:numPr>
          <w:ilvl w:val="0"/>
          <w:numId w:val="2"/>
        </w:numPr>
        <w:spacing w:after="0" w:line="360" w:lineRule="auto"/>
        <w:ind w:right="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общероссийскими средствами массовой информации.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При этом рекомендуется принимать решение о продлении срока проведения проверки в исключительных случаях, при наличии веских причин невозможности завершения мероприятий в установленный срок, которые могут повлиять на объективность выводов и последующую отмену решения, принятого по итогам проверки. Не допускать волокиты и продления сроков с целью намеренного увода лица от установленной законом ответственности.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lastRenderedPageBreak/>
        <w:t>Проведение беседы с государственным служащим или работником и иные мероприятия, предусмотренные пунктом 15 Положения, являются правом кадровой службы.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Обязательным требованием выступает обеспечение руководителем кадровой службы:</w:t>
      </w:r>
    </w:p>
    <w:p w:rsidR="00036C86" w:rsidRDefault="0013315B" w:rsidP="00036C86">
      <w:pPr>
        <w:pStyle w:val="a3"/>
        <w:numPr>
          <w:ilvl w:val="0"/>
          <w:numId w:val="2"/>
        </w:numPr>
        <w:spacing w:after="0" w:line="360" w:lineRule="auto"/>
        <w:ind w:right="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 xml:space="preserve">уведомления в письменной форме государственного служащего о начале в отношении его проверки и разъяснение ему содержания подпункта "б" пункта 22 Положения - в течение двух рабочих дней со дня получения соответствующего решения; </w:t>
      </w:r>
    </w:p>
    <w:p w:rsidR="005037F1" w:rsidRPr="00036C86" w:rsidRDefault="0013315B" w:rsidP="00036C86">
      <w:pPr>
        <w:pStyle w:val="a3"/>
        <w:numPr>
          <w:ilvl w:val="0"/>
          <w:numId w:val="2"/>
        </w:numPr>
        <w:spacing w:after="0" w:line="360" w:lineRule="auto"/>
        <w:ind w:right="0"/>
        <w:rPr>
          <w:sz w:val="28"/>
          <w:szCs w:val="28"/>
          <w:lang w:val="ru-RU"/>
        </w:rPr>
      </w:pPr>
      <w:proofErr w:type="gramStart"/>
      <w:r w:rsidRPr="00036C86">
        <w:rPr>
          <w:sz w:val="28"/>
          <w:szCs w:val="28"/>
          <w:lang w:val="ru-RU"/>
        </w:rPr>
        <w:t>проведения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По окончании проверки кадровая служба обязана ознакомить государственного служащего (работника) с результатами проверки с соблюдением законодательства Российской Федерации о государственной тайне.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В случае отказа лица, в отношении которого проведена проверка, от ознакомления с ее результатами, как правило, составляется соответствующий акт либо заключение направляется заказным письмом с уведомлением (например, если лицо нетрудоспособно длительное время в связи с заболеванием). В любом случае должны быть приняты исчерпывающие меры, направленные на своевременное ознакомление с результатами проверки, и собраны документы, достоверно подтверждающие отказ лица от ознакомления.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proofErr w:type="gramStart"/>
      <w:r w:rsidRPr="00036C86">
        <w:rPr>
          <w:sz w:val="28"/>
          <w:szCs w:val="28"/>
          <w:lang w:val="ru-RU"/>
        </w:rPr>
        <w:t xml:space="preserve">При соблюдении указанных условий отсутствие подписи лица, в отношении которого проведена проверка, не препятствует кадровой службе </w:t>
      </w:r>
      <w:r w:rsidRPr="00036C86">
        <w:rPr>
          <w:sz w:val="28"/>
          <w:szCs w:val="28"/>
          <w:lang w:val="ru-RU"/>
        </w:rPr>
        <w:lastRenderedPageBreak/>
        <w:t>представить доклад о ее результатах должностному лицу, принявшему решение о проведении данной проверки, а также рассмотрению этого материала на комиссии по соблюдению требований к служебному поведению и урегулированию конфликта интересов (с уведомлением об этом данного работника).</w:t>
      </w:r>
      <w:proofErr w:type="gramEnd"/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Вместе с тем решение о привлечении к дисциплинарной ответственности, в том числе в виде увольнения в связи с утратой доверия, не может быть реализовано в отношении временно нетрудоспособного лица, а также</w:t>
      </w:r>
      <w:r w:rsidR="00036C86">
        <w:rPr>
          <w:sz w:val="28"/>
          <w:szCs w:val="28"/>
          <w:lang w:val="ru-RU"/>
        </w:rPr>
        <w:t xml:space="preserve"> н</w:t>
      </w:r>
      <w:r w:rsidRPr="00036C86">
        <w:rPr>
          <w:sz w:val="28"/>
          <w:szCs w:val="28"/>
          <w:lang w:val="ru-RU"/>
        </w:rPr>
        <w:t>аходящегося в отпуске по беременности и родам, в иных установленных законом случаях.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4. Действующее законодательство в области противодействия коррупции не содержит унифицированной нормы, определяющей срок привлечения к ответственности за нарушение запретов, ограничений и обязанностей, установленных в целях противодействия коррупции.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Такие сроки предусмотрены федеральными законами, определяющими специфику профессиональной служебной (трудовой) деятельности служащих (работников).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proofErr w:type="gramStart"/>
      <w:r w:rsidRPr="00036C86">
        <w:rPr>
          <w:sz w:val="28"/>
          <w:szCs w:val="28"/>
          <w:lang w:val="ru-RU"/>
        </w:rPr>
        <w:t>Так, в соответствии с частью 3 статьи 59.3 Федерального закона от</w:t>
      </w:r>
      <w:r w:rsidR="00036C86">
        <w:rPr>
          <w:sz w:val="28"/>
          <w:szCs w:val="28"/>
          <w:lang w:val="ru-RU"/>
        </w:rPr>
        <w:t xml:space="preserve"> </w:t>
      </w:r>
      <w:r w:rsidRPr="00036C86">
        <w:rPr>
          <w:sz w:val="28"/>
          <w:szCs w:val="28"/>
          <w:lang w:val="ru-RU"/>
        </w:rPr>
        <w:t>27.07.2004 № 79-ФЗ «О государственной гражданской службе Российской Федерации» взыскания применяются не позднее одного месяца со дня поступления информации о совершении гражданским служащим коррупционного правонарушения, не считая периода временной нетрудоспособности гражданского служащего, пребывания его в отпуске, других случаев его отсутствия на службе по уважительным причинам, а также времени проведения проверки</w:t>
      </w:r>
      <w:proofErr w:type="gramEnd"/>
      <w:r w:rsidRPr="00036C86">
        <w:rPr>
          <w:sz w:val="28"/>
          <w:szCs w:val="28"/>
          <w:lang w:val="ru-RU"/>
        </w:rPr>
        <w:t xml:space="preserve">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lastRenderedPageBreak/>
        <w:t>Днем поступления информации следует считать момент ее получения представителем нанимателя (работодателем) либо уполномоченным на принятие решения об организации проверки лицом.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proofErr w:type="gramStart"/>
      <w:r w:rsidRPr="00036C86">
        <w:rPr>
          <w:sz w:val="28"/>
          <w:szCs w:val="28"/>
          <w:lang w:val="ru-RU"/>
        </w:rPr>
        <w:t>Согласно статьям 27, 27.1 Федерального закона от 02.03.2007 № 25-ФЗ «О муниципальной службе в Российской Федерации» порядок применения и снятия дисциплинарных взысканий, в том числе за коррупционные правонарушения, определяется трудовым законодательством, в соответствии с которым дисциплинарное взыскание не может быть применено позднее шести месяцев со дня совершения проступка (статья 193 Трудового кодекса Российской Федерации).</w:t>
      </w:r>
      <w:proofErr w:type="gramEnd"/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Таким образом, при принятии решения о привлечении служащего (работника) к дисциплинарной ответственности следует руководствоваться нормами специальных законов, устанавливающих срок применения взыскания для каждой категории служащих и работников.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 xml:space="preserve">5. </w:t>
      </w:r>
      <w:proofErr w:type="gramStart"/>
      <w:r w:rsidRPr="00036C86">
        <w:rPr>
          <w:sz w:val="28"/>
          <w:szCs w:val="28"/>
          <w:lang w:val="ru-RU"/>
        </w:rPr>
        <w:t>В силу части 6 статьи 11 Закона № 273-ФЗ непринятие лицом, замещающим должность, замещение которой предусматривает обязанность принимать меры по предотвращению и урегулированию конфликта интересов, являющимся стороной конфликта интересов, мер по его предотвращению или урегулированию является правонарушением, влекущим увольнение указанного лица в соответствии с законодательством Российской Федерации.</w:t>
      </w:r>
      <w:proofErr w:type="gramEnd"/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Таким образом, законодателем установлено императивное требование к применению меры ответственности в случае нарушения обязанности, установленной статьей 11 Закона № 273-Ф3.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Такая жесткая ответственность за данное правонарушение установлена для пресечения злоупотребления должностными полномочиями в личных целях и (или) в интересах третьих лиц даже в случае, когда это злоупотребление не влечет уголовной ответственности.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 xml:space="preserve">Поскольку определение конфликта интересов, используемое для целей противодействия коррупции, основывается на понятии «коррупция», данном </w:t>
      </w:r>
      <w:r w:rsidRPr="00036C86">
        <w:rPr>
          <w:sz w:val="28"/>
          <w:szCs w:val="28"/>
          <w:lang w:val="ru-RU"/>
        </w:rPr>
        <w:lastRenderedPageBreak/>
        <w:t>в статье 1 Закона № 273-03, то соответственно подразумевает извлечение (возможность извлечения) из конфликтной ситуации выгоды имущественного характера (материального преимущества).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 xml:space="preserve">В ряде случаев такая выгода может быть опосредована. </w:t>
      </w:r>
      <w:proofErr w:type="gramStart"/>
      <w:r w:rsidRPr="00036C86">
        <w:rPr>
          <w:sz w:val="28"/>
          <w:szCs w:val="28"/>
          <w:lang w:val="ru-RU"/>
        </w:rPr>
        <w:t xml:space="preserve">Например, когда бездействие следователя или сотрудника, осуществляющего </w:t>
      </w:r>
      <w:proofErr w:type="spellStart"/>
      <w:r w:rsidRPr="00036C86">
        <w:rPr>
          <w:sz w:val="28"/>
          <w:szCs w:val="28"/>
          <w:lang w:val="ru-RU"/>
        </w:rPr>
        <w:t>оперативнорозыскную</w:t>
      </w:r>
      <w:proofErr w:type="spellEnd"/>
      <w:r w:rsidRPr="00036C86">
        <w:rPr>
          <w:sz w:val="28"/>
          <w:szCs w:val="28"/>
          <w:lang w:val="ru-RU"/>
        </w:rPr>
        <w:t xml:space="preserve"> деятельность, по привлечению близкого родственника, иного лица, находящегося во взаимоотношениях с этими должностными лицами, к уголовной ответственности позволяет ему продолжать замещать должность и получать заработную плату (иные выплаты по месту работы), которую он мог бы потерять в случае привлечения к уголовной ответственности, а также сохранить имущество, которое могло бы быть конфисковано.</w:t>
      </w:r>
      <w:proofErr w:type="gramEnd"/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Аналогичной выгодой может считаться назначение административного наказания в виде предупреждения вместо штрафа.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Конфликт интересов является исключительно умышленным деянием даже в случае, когда служащий (работник) бездействует, так как должностное лицо осознает, что своими действиями (бездействием) использует свое должностное положение (полномочия) для определенных целей и при этом исполняет свои должностные обязанности ненадлежащим образом.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Именно наличие умышленных, то есть осознанных целенаправленных действий, связанных с извлечением имущественной выгоды в интересах конкретных лиц, влечет применение института утраты доверия.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В этой связи необходимо разграничить стадии возникновения конфликтной ситуации на возможность возникновения конфликта интересов и состоявшийся факт ненадлежащего исполнения должностных обязанностей при наличии личной заинтересованности.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 xml:space="preserve">Например, не может быть расценена ситуация как возможность возникновения конфликта интересов при наличии одного лишь факта осуществления супругой налогового инспектора районного звена </w:t>
      </w:r>
      <w:r w:rsidRPr="00036C86">
        <w:rPr>
          <w:sz w:val="28"/>
          <w:szCs w:val="28"/>
          <w:lang w:val="ru-RU"/>
        </w:rPr>
        <w:lastRenderedPageBreak/>
        <w:t>предпринимательской деятельности на территории данного района. При таких условиях обязанность по уведомлению о возможности возникновения конфликта интересов у инспектора возникает в том случае, когда к нему поступает документ (информация), в соответствии с которым ему необходимо будет реализовать свои полномочия в отношении этой конкретной организации (к примеру, провести камеральную проверку).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Периодическая уплата налогов, которая может осуществляться, в том числе с применением удаленного доступа, также сама по себе не свидетельствует о возможности возникновения конфликта интересов у работника налоговой службы, осуществляющего прием такой документации от организации, руководителем которой выступает его родственник. Техническая обработка</w:t>
      </w:r>
      <w:r w:rsidR="00B078A0">
        <w:rPr>
          <w:sz w:val="28"/>
          <w:szCs w:val="28"/>
          <w:lang w:val="ru-RU"/>
        </w:rPr>
        <w:t xml:space="preserve"> </w:t>
      </w:r>
      <w:r w:rsidRPr="00036C86">
        <w:rPr>
          <w:sz w:val="28"/>
          <w:szCs w:val="28"/>
          <w:lang w:val="ru-RU"/>
        </w:rPr>
        <w:t>данных в отсутствие возможности для реализации служащим налогового органа своих полномочий, предполагающих наличие правовых последствий, не образует конфликта интересов, как и возможности его возникновения.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При определении возможности возникновения конфликта интересов предлагается исходить из следующего:</w:t>
      </w:r>
    </w:p>
    <w:p w:rsidR="005037F1" w:rsidRPr="00B078A0" w:rsidRDefault="0013315B" w:rsidP="00B078A0">
      <w:pPr>
        <w:pStyle w:val="a3"/>
        <w:numPr>
          <w:ilvl w:val="0"/>
          <w:numId w:val="2"/>
        </w:numPr>
        <w:spacing w:after="0" w:line="360" w:lineRule="auto"/>
        <w:ind w:right="0"/>
        <w:rPr>
          <w:sz w:val="28"/>
          <w:szCs w:val="28"/>
          <w:lang w:val="ru-RU"/>
        </w:rPr>
      </w:pPr>
      <w:r w:rsidRPr="00B078A0">
        <w:rPr>
          <w:sz w:val="28"/>
          <w:szCs w:val="28"/>
          <w:lang w:val="ru-RU"/>
        </w:rPr>
        <w:t>возможность возникновения конфликта интересов должна рассматриваться как ситуация, непосредственно связанная с потенциальной реализацией конкретных, а не абстрактных должностных (служебных) функций (обязанностей);</w:t>
      </w:r>
    </w:p>
    <w:p w:rsidR="00B078A0" w:rsidRDefault="0013315B" w:rsidP="00B078A0">
      <w:pPr>
        <w:pStyle w:val="a3"/>
        <w:numPr>
          <w:ilvl w:val="0"/>
          <w:numId w:val="2"/>
        </w:numPr>
        <w:tabs>
          <w:tab w:val="center" w:pos="1598"/>
          <w:tab w:val="center" w:pos="4154"/>
          <w:tab w:val="center" w:pos="6590"/>
          <w:tab w:val="center" w:pos="8857"/>
        </w:tabs>
        <w:spacing w:after="0" w:line="360" w:lineRule="auto"/>
        <w:ind w:right="0"/>
        <w:rPr>
          <w:sz w:val="28"/>
          <w:szCs w:val="28"/>
          <w:lang w:val="ru-RU"/>
        </w:rPr>
      </w:pPr>
      <w:r w:rsidRPr="00B078A0">
        <w:rPr>
          <w:sz w:val="28"/>
          <w:szCs w:val="28"/>
          <w:lang w:val="ru-RU"/>
        </w:rPr>
        <w:t xml:space="preserve">возникновение </w:t>
      </w:r>
      <w:r w:rsidRPr="00B078A0">
        <w:rPr>
          <w:sz w:val="28"/>
          <w:szCs w:val="28"/>
          <w:lang w:val="ru-RU"/>
        </w:rPr>
        <w:tab/>
        <w:t xml:space="preserve">(непосредственная </w:t>
      </w:r>
      <w:r w:rsidRPr="00B078A0">
        <w:rPr>
          <w:sz w:val="28"/>
          <w:szCs w:val="28"/>
          <w:lang w:val="ru-RU"/>
        </w:rPr>
        <w:tab/>
        <w:t xml:space="preserve">возможность </w:t>
      </w:r>
      <w:r w:rsidRPr="00B078A0">
        <w:rPr>
          <w:sz w:val="28"/>
          <w:szCs w:val="28"/>
          <w:lang w:val="ru-RU"/>
        </w:rPr>
        <w:tab/>
        <w:t xml:space="preserve">возникновения) правоотношений характеризуется появлением в сфере интересов службы личных мотивов (когда служащий оказался в условиях непосредственного принятия решения); </w:t>
      </w:r>
    </w:p>
    <w:p w:rsidR="005037F1" w:rsidRPr="00B078A0" w:rsidRDefault="0013315B" w:rsidP="00B078A0">
      <w:pPr>
        <w:pStyle w:val="a3"/>
        <w:numPr>
          <w:ilvl w:val="0"/>
          <w:numId w:val="2"/>
        </w:numPr>
        <w:tabs>
          <w:tab w:val="center" w:pos="1598"/>
          <w:tab w:val="center" w:pos="4154"/>
          <w:tab w:val="center" w:pos="6590"/>
          <w:tab w:val="center" w:pos="8857"/>
        </w:tabs>
        <w:spacing w:after="0" w:line="360" w:lineRule="auto"/>
        <w:ind w:right="0"/>
        <w:rPr>
          <w:sz w:val="28"/>
          <w:szCs w:val="28"/>
          <w:lang w:val="ru-RU"/>
        </w:rPr>
      </w:pPr>
      <w:r w:rsidRPr="00B078A0">
        <w:rPr>
          <w:sz w:val="28"/>
          <w:szCs w:val="28"/>
          <w:lang w:val="ru-RU"/>
        </w:rPr>
        <w:t>возможность извлечения материальной выгоды в виде денег, ценностей, иного имущества должна быть непосредственной, реальной и закономерной (не случайной) реализацией государственным (муниципальным) служащим, другим работником своих должностных (служебных) обязанностей.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lastRenderedPageBreak/>
        <w:t>Например, возможность возникновения конфликта интересов образуется, и обязанность уведомить об этом появляется когда:</w:t>
      </w:r>
    </w:p>
    <w:p w:rsidR="005037F1" w:rsidRPr="00B078A0" w:rsidRDefault="0013315B" w:rsidP="00B078A0">
      <w:pPr>
        <w:pStyle w:val="a3"/>
        <w:numPr>
          <w:ilvl w:val="0"/>
          <w:numId w:val="2"/>
        </w:numPr>
        <w:spacing w:after="0" w:line="360" w:lineRule="auto"/>
        <w:ind w:right="0"/>
        <w:rPr>
          <w:sz w:val="28"/>
          <w:szCs w:val="28"/>
          <w:lang w:val="ru-RU"/>
        </w:rPr>
      </w:pPr>
      <w:r w:rsidRPr="00B078A0">
        <w:rPr>
          <w:sz w:val="28"/>
          <w:szCs w:val="28"/>
          <w:lang w:val="ru-RU"/>
        </w:rPr>
        <w:t>председатель закупочной комиссии (член комиссии), получив соответствующие документы, узнает об участии в закупочной процедуре организации, учредителем и (или) генеральным директором которой является его супруга;</w:t>
      </w:r>
    </w:p>
    <w:p w:rsidR="00B078A0" w:rsidRDefault="0013315B" w:rsidP="00B078A0">
      <w:pPr>
        <w:pStyle w:val="a3"/>
        <w:numPr>
          <w:ilvl w:val="0"/>
          <w:numId w:val="2"/>
        </w:numPr>
        <w:tabs>
          <w:tab w:val="center" w:pos="782"/>
          <w:tab w:val="center" w:pos="1918"/>
          <w:tab w:val="center" w:pos="4368"/>
          <w:tab w:val="center" w:pos="6328"/>
          <w:tab w:val="center" w:pos="7600"/>
          <w:tab w:val="center" w:pos="9270"/>
        </w:tabs>
        <w:spacing w:after="0" w:line="360" w:lineRule="auto"/>
        <w:ind w:right="0"/>
        <w:rPr>
          <w:sz w:val="28"/>
          <w:szCs w:val="28"/>
          <w:lang w:val="ru-RU"/>
        </w:rPr>
      </w:pPr>
      <w:r w:rsidRPr="00B078A0">
        <w:rPr>
          <w:sz w:val="28"/>
          <w:szCs w:val="28"/>
          <w:lang w:val="ru-RU"/>
        </w:rPr>
        <w:t xml:space="preserve">к судебному </w:t>
      </w:r>
      <w:r w:rsidRPr="00B078A0">
        <w:rPr>
          <w:sz w:val="28"/>
          <w:szCs w:val="28"/>
          <w:lang w:val="ru-RU"/>
        </w:rPr>
        <w:tab/>
        <w:t xml:space="preserve">приставу-исполнителю </w:t>
      </w:r>
      <w:r w:rsidR="00B078A0" w:rsidRPr="00B078A0">
        <w:rPr>
          <w:sz w:val="28"/>
          <w:szCs w:val="28"/>
          <w:lang w:val="ru-RU"/>
        </w:rPr>
        <w:t xml:space="preserve"> </w:t>
      </w:r>
      <w:r w:rsidRPr="00B078A0">
        <w:rPr>
          <w:sz w:val="28"/>
          <w:szCs w:val="28"/>
          <w:lang w:val="ru-RU"/>
        </w:rPr>
        <w:t xml:space="preserve">на исполнение </w:t>
      </w:r>
      <w:r w:rsidRPr="00B078A0">
        <w:rPr>
          <w:sz w:val="28"/>
          <w:szCs w:val="28"/>
          <w:lang w:val="ru-RU"/>
        </w:rPr>
        <w:tab/>
        <w:t xml:space="preserve">попадает исполнительный документ в отношении должника - родственника; </w:t>
      </w:r>
    </w:p>
    <w:p w:rsidR="00B078A0" w:rsidRDefault="0013315B" w:rsidP="00B078A0">
      <w:pPr>
        <w:pStyle w:val="a3"/>
        <w:numPr>
          <w:ilvl w:val="0"/>
          <w:numId w:val="2"/>
        </w:numPr>
        <w:tabs>
          <w:tab w:val="center" w:pos="782"/>
          <w:tab w:val="center" w:pos="1918"/>
          <w:tab w:val="center" w:pos="4368"/>
          <w:tab w:val="center" w:pos="6328"/>
          <w:tab w:val="center" w:pos="7600"/>
          <w:tab w:val="center" w:pos="9270"/>
        </w:tabs>
        <w:spacing w:after="0" w:line="360" w:lineRule="auto"/>
        <w:ind w:right="0"/>
        <w:rPr>
          <w:sz w:val="28"/>
          <w:szCs w:val="28"/>
          <w:lang w:val="ru-RU"/>
        </w:rPr>
      </w:pPr>
      <w:r w:rsidRPr="00B078A0">
        <w:rPr>
          <w:sz w:val="28"/>
          <w:szCs w:val="28"/>
          <w:lang w:val="ru-RU"/>
        </w:rPr>
        <w:t xml:space="preserve">налоговому инспектору поручают проведение камеральной проверки в организации, главным бухгалтером которой является его мать; </w:t>
      </w:r>
    </w:p>
    <w:p w:rsidR="005037F1" w:rsidRPr="00B078A0" w:rsidRDefault="0013315B" w:rsidP="00B078A0">
      <w:pPr>
        <w:pStyle w:val="a3"/>
        <w:numPr>
          <w:ilvl w:val="0"/>
          <w:numId w:val="2"/>
        </w:numPr>
        <w:tabs>
          <w:tab w:val="center" w:pos="782"/>
          <w:tab w:val="center" w:pos="1918"/>
          <w:tab w:val="center" w:pos="4368"/>
          <w:tab w:val="center" w:pos="6328"/>
          <w:tab w:val="center" w:pos="7600"/>
          <w:tab w:val="center" w:pos="9270"/>
        </w:tabs>
        <w:spacing w:after="0" w:line="360" w:lineRule="auto"/>
        <w:ind w:right="0"/>
        <w:rPr>
          <w:sz w:val="28"/>
          <w:szCs w:val="28"/>
          <w:lang w:val="ru-RU"/>
        </w:rPr>
      </w:pPr>
      <w:r w:rsidRPr="00B078A0">
        <w:rPr>
          <w:sz w:val="28"/>
          <w:szCs w:val="28"/>
          <w:lang w:val="ru-RU"/>
        </w:rPr>
        <w:t>должностному лицу для разрешения по существу поступает жалоба на гражданина, с которым служащий ранее работал в другой организации и состоит в дружеских отношениях.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При указанных обстоятельствах служащий (работник) обязан уведомить в установленном порядке о возможности возникновения конфликта интересов, а представитель нанимателя (работодатель) либо уполномоченное им должностное лицо должен принять меры по предотвращению возникновения конфликтной ситуации.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Ответственность представителя нанимателя (работодателя) за неисполнение указанной обязанности Законом № 273-ФЗ не установлена. Вместе с тем отдельными нормами специальных законов она предусмотрена.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proofErr w:type="gramStart"/>
      <w:r w:rsidRPr="00036C86">
        <w:rPr>
          <w:sz w:val="28"/>
          <w:szCs w:val="28"/>
          <w:lang w:val="ru-RU"/>
        </w:rPr>
        <w:t>Так, в соответствии с частью 4.1 статьи 19 Федерального закона от</w:t>
      </w:r>
      <w:r w:rsidR="00B078A0">
        <w:rPr>
          <w:sz w:val="28"/>
          <w:szCs w:val="28"/>
          <w:lang w:val="ru-RU"/>
        </w:rPr>
        <w:t xml:space="preserve"> </w:t>
      </w:r>
      <w:r w:rsidRPr="00036C86">
        <w:rPr>
          <w:sz w:val="28"/>
          <w:szCs w:val="28"/>
          <w:lang w:val="ru-RU"/>
        </w:rPr>
        <w:t>27.07.2004 № 79-ФЗ «О государственной гражданской службе Российской Федерации» непринятие гражданским служащим, являющимся представителем нанимателя, которому стало известно о возникновении у подчиненного ему гражданского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</w:t>
      </w:r>
      <w:r w:rsidR="00B078A0">
        <w:rPr>
          <w:sz w:val="28"/>
          <w:szCs w:val="28"/>
          <w:lang w:val="ru-RU"/>
        </w:rPr>
        <w:t xml:space="preserve"> </w:t>
      </w:r>
      <w:r w:rsidRPr="00036C86">
        <w:rPr>
          <w:sz w:val="28"/>
          <w:szCs w:val="28"/>
          <w:lang w:val="ru-RU"/>
        </w:rPr>
        <w:t>увольнение гражданского служащего, являющегося представителем</w:t>
      </w:r>
      <w:proofErr w:type="gramEnd"/>
      <w:r w:rsidRPr="00036C86">
        <w:rPr>
          <w:sz w:val="28"/>
          <w:szCs w:val="28"/>
          <w:lang w:val="ru-RU"/>
        </w:rPr>
        <w:t xml:space="preserve"> нанимателя, с гражданской службы.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proofErr w:type="gramStart"/>
      <w:r w:rsidRPr="00036C86">
        <w:rPr>
          <w:sz w:val="28"/>
          <w:szCs w:val="28"/>
          <w:lang w:val="ru-RU"/>
        </w:rPr>
        <w:lastRenderedPageBreak/>
        <w:t>В силу части 2 статьи 30.2 Федерального закона от 28.12.2010 № 403-ФЭ «О Следственном комитете Российской Федерации» сотрудник Следственного комитета, являющийся руководителем следственного органа Следственного комитета, которому стало известно о возникновении у подчиненного ему сотрудника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сотрудником Следственного комитета, являющимся руководителем</w:t>
      </w:r>
      <w:proofErr w:type="gramEnd"/>
      <w:r w:rsidRPr="00036C86">
        <w:rPr>
          <w:sz w:val="28"/>
          <w:szCs w:val="28"/>
          <w:lang w:val="ru-RU"/>
        </w:rPr>
        <w:t xml:space="preserve"> следственного органа Следственного комитета, мер по предотвращению и (или) урегулированию конфликта интересов, стороной которого является подчиненный ему сотрудник.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 xml:space="preserve">Необходимо иметь </w:t>
      </w:r>
      <w:proofErr w:type="gramStart"/>
      <w:r w:rsidRPr="00036C86">
        <w:rPr>
          <w:sz w:val="28"/>
          <w:szCs w:val="28"/>
          <w:lang w:val="ru-RU"/>
        </w:rPr>
        <w:t>ввиду</w:t>
      </w:r>
      <w:proofErr w:type="gramEnd"/>
      <w:r w:rsidRPr="00036C86">
        <w:rPr>
          <w:sz w:val="28"/>
          <w:szCs w:val="28"/>
          <w:lang w:val="ru-RU"/>
        </w:rPr>
        <w:t xml:space="preserve">, что </w:t>
      </w:r>
      <w:proofErr w:type="gramStart"/>
      <w:r w:rsidRPr="00036C86">
        <w:rPr>
          <w:sz w:val="28"/>
          <w:szCs w:val="28"/>
          <w:lang w:val="ru-RU"/>
        </w:rPr>
        <w:t>помимо</w:t>
      </w:r>
      <w:proofErr w:type="gramEnd"/>
      <w:r w:rsidRPr="00036C86">
        <w:rPr>
          <w:sz w:val="28"/>
          <w:szCs w:val="28"/>
          <w:lang w:val="ru-RU"/>
        </w:rPr>
        <w:t xml:space="preserve"> статьи 11 Закона № 273-ФЭ, ответственность за рассматриваемое правонарушение предусмотрена федеральными законами, определяющими специфику профессиональной служебной (трудовой) деятельности служащих (работников), которыми установлены, кроме увольнения в связи утратой доверия, иные виды дисциплинарных взысканий.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proofErr w:type="gramStart"/>
      <w:r w:rsidRPr="00036C86">
        <w:rPr>
          <w:sz w:val="28"/>
          <w:szCs w:val="28"/>
          <w:lang w:val="ru-RU"/>
        </w:rPr>
        <w:t>В этой связи при рассмотрении вопроса о применении меры ответственности за нарушение требований по предотвращению</w:t>
      </w:r>
      <w:proofErr w:type="gramEnd"/>
      <w:r w:rsidRPr="00036C86">
        <w:rPr>
          <w:sz w:val="28"/>
          <w:szCs w:val="28"/>
          <w:lang w:val="ru-RU"/>
        </w:rPr>
        <w:t xml:space="preserve"> и 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t>урегулированию конфликта интересов предлагается исходить из характера, степени общественной опасности и последствий, наступивших в результате конфликтной ситуации, в том числе причиненного действиями (бездействием) служащего (работника) ущерба.</w:t>
      </w:r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proofErr w:type="gramStart"/>
      <w:r w:rsidRPr="00036C86">
        <w:rPr>
          <w:sz w:val="28"/>
          <w:szCs w:val="28"/>
          <w:lang w:val="ru-RU"/>
        </w:rPr>
        <w:t xml:space="preserve">Так, в случае </w:t>
      </w:r>
      <w:proofErr w:type="spellStart"/>
      <w:r w:rsidRPr="00036C86">
        <w:rPr>
          <w:sz w:val="28"/>
          <w:szCs w:val="28"/>
          <w:lang w:val="ru-RU"/>
        </w:rPr>
        <w:t>неуведомления</w:t>
      </w:r>
      <w:proofErr w:type="spellEnd"/>
      <w:r w:rsidRPr="00036C86">
        <w:rPr>
          <w:sz w:val="28"/>
          <w:szCs w:val="28"/>
          <w:lang w:val="ru-RU"/>
        </w:rPr>
        <w:t xml:space="preserve"> о возможности возникновения конфликта интересов при проведении закупочных процедур с участием аффилированной члену конкурсной комиссии организации и победе в торгах другой организации к должностному лицу может быть применено взыскание, не связанное с увольнением в связи с утратой доверия, поскольку негативных последствий не наступило и факта ненадлежащего исполнения им должностных полномочий не установлено.</w:t>
      </w:r>
      <w:proofErr w:type="gramEnd"/>
    </w:p>
    <w:p w:rsidR="005037F1" w:rsidRPr="00036C86" w:rsidRDefault="0013315B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r w:rsidRPr="00036C86">
        <w:rPr>
          <w:sz w:val="28"/>
          <w:szCs w:val="28"/>
          <w:lang w:val="ru-RU"/>
        </w:rPr>
        <w:lastRenderedPageBreak/>
        <w:t>Наряду с этим могут быть учтены также соблюдение гражданским служащим других ограничений и запретов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обязанностей.</w:t>
      </w:r>
    </w:p>
    <w:p w:rsidR="00B078A0" w:rsidRDefault="00B078A0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</w:p>
    <w:p w:rsidR="00B078A0" w:rsidRDefault="00B078A0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</w:p>
    <w:p w:rsidR="00B078A0" w:rsidRDefault="00B078A0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  <w:bookmarkStart w:id="0" w:name="_GoBack"/>
      <w:bookmarkEnd w:id="0"/>
    </w:p>
    <w:p w:rsidR="00B078A0" w:rsidRDefault="00B078A0" w:rsidP="00036C86">
      <w:pPr>
        <w:spacing w:after="0" w:line="360" w:lineRule="auto"/>
        <w:ind w:right="0" w:firstLine="720"/>
        <w:rPr>
          <w:sz w:val="28"/>
          <w:szCs w:val="28"/>
          <w:lang w:val="ru-RU"/>
        </w:rPr>
      </w:pPr>
    </w:p>
    <w:p w:rsidR="005037F1" w:rsidRPr="00036C86" w:rsidRDefault="0013315B" w:rsidP="00B078A0">
      <w:pPr>
        <w:spacing w:after="0" w:line="360" w:lineRule="auto"/>
        <w:ind w:right="0" w:firstLine="0"/>
        <w:rPr>
          <w:sz w:val="28"/>
          <w:szCs w:val="28"/>
        </w:rPr>
      </w:pPr>
      <w:proofErr w:type="spellStart"/>
      <w:r w:rsidRPr="00036C86">
        <w:rPr>
          <w:sz w:val="28"/>
          <w:szCs w:val="28"/>
        </w:rPr>
        <w:t>Генеральная</w:t>
      </w:r>
      <w:proofErr w:type="spellEnd"/>
      <w:r w:rsidRPr="00036C86">
        <w:rPr>
          <w:sz w:val="28"/>
          <w:szCs w:val="28"/>
        </w:rPr>
        <w:t xml:space="preserve"> </w:t>
      </w:r>
      <w:proofErr w:type="spellStart"/>
      <w:r w:rsidRPr="00036C86">
        <w:rPr>
          <w:sz w:val="28"/>
          <w:szCs w:val="28"/>
        </w:rPr>
        <w:t>прокуратура</w:t>
      </w:r>
      <w:proofErr w:type="spellEnd"/>
      <w:r w:rsidRPr="00036C86">
        <w:rPr>
          <w:sz w:val="28"/>
          <w:szCs w:val="28"/>
        </w:rPr>
        <w:t xml:space="preserve"> </w:t>
      </w:r>
    </w:p>
    <w:p w:rsidR="005037F1" w:rsidRPr="00036C86" w:rsidRDefault="0013315B" w:rsidP="00B078A0">
      <w:pPr>
        <w:spacing w:after="0" w:line="360" w:lineRule="auto"/>
        <w:ind w:right="0" w:firstLine="0"/>
        <w:rPr>
          <w:sz w:val="28"/>
          <w:szCs w:val="28"/>
        </w:rPr>
      </w:pPr>
      <w:proofErr w:type="spellStart"/>
      <w:r w:rsidRPr="00036C86">
        <w:rPr>
          <w:sz w:val="28"/>
          <w:szCs w:val="28"/>
        </w:rPr>
        <w:t>Российской</w:t>
      </w:r>
      <w:proofErr w:type="spellEnd"/>
      <w:r w:rsidRPr="00036C86">
        <w:rPr>
          <w:sz w:val="28"/>
          <w:szCs w:val="28"/>
        </w:rPr>
        <w:t xml:space="preserve"> </w:t>
      </w:r>
      <w:proofErr w:type="spellStart"/>
      <w:r w:rsidRPr="00036C86">
        <w:rPr>
          <w:sz w:val="28"/>
          <w:szCs w:val="28"/>
        </w:rPr>
        <w:t>Федерации</w:t>
      </w:r>
      <w:proofErr w:type="spellEnd"/>
    </w:p>
    <w:sectPr w:rsidR="005037F1" w:rsidRPr="00036C86" w:rsidSect="00036C86">
      <w:pgSz w:w="11904" w:h="16834"/>
      <w:pgMar w:top="1134" w:right="850" w:bottom="1134" w:left="1701" w:header="720" w:footer="720" w:gutter="0"/>
      <w:cols w:space="720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574C"/>
    <w:multiLevelType w:val="hybridMultilevel"/>
    <w:tmpl w:val="9BBC02AA"/>
    <w:lvl w:ilvl="0" w:tplc="ABA0987E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B288AF24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ACF6F872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722707C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0A0B750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09CACD68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932863E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25404C4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68AF450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3077F9"/>
    <w:multiLevelType w:val="hybridMultilevel"/>
    <w:tmpl w:val="B6789D2E"/>
    <w:lvl w:ilvl="0" w:tplc="1FB01D8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F1"/>
    <w:rsid w:val="00036C86"/>
    <w:rsid w:val="0013315B"/>
    <w:rsid w:val="005037F1"/>
    <w:rsid w:val="00B0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8" w:lineRule="auto"/>
      <w:ind w:right="735" w:firstLine="696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3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7"/>
    </w:rPr>
  </w:style>
  <w:style w:type="paragraph" w:styleId="a3">
    <w:name w:val="List Paragraph"/>
    <w:basedOn w:val="a"/>
    <w:uiPriority w:val="34"/>
    <w:qFormat/>
    <w:rsid w:val="00036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48" w:lineRule="auto"/>
      <w:ind w:right="735" w:firstLine="696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3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7"/>
    </w:rPr>
  </w:style>
  <w:style w:type="paragraph" w:styleId="a3">
    <w:name w:val="List Paragraph"/>
    <w:basedOn w:val="a"/>
    <w:uiPriority w:val="34"/>
    <w:qFormat/>
    <w:rsid w:val="0003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</cp:lastModifiedBy>
  <cp:revision>2</cp:revision>
  <dcterms:created xsi:type="dcterms:W3CDTF">2018-10-30T07:46:00Z</dcterms:created>
  <dcterms:modified xsi:type="dcterms:W3CDTF">2018-10-30T07:46:00Z</dcterms:modified>
</cp:coreProperties>
</file>