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A2" w:rsidRPr="000253A2" w:rsidRDefault="000253A2" w:rsidP="000253A2">
      <w:pPr>
        <w:pStyle w:val="1"/>
        <w:spacing w:after="0" w:afterAutospacing="0"/>
        <w:rPr>
          <w:color w:val="000000"/>
          <w:sz w:val="26"/>
          <w:szCs w:val="26"/>
        </w:rPr>
      </w:pPr>
      <w:r>
        <w:t xml:space="preserve"> </w:t>
      </w:r>
      <w:r w:rsidRPr="000253A2">
        <w:rPr>
          <w:color w:val="000000"/>
          <w:sz w:val="26"/>
          <w:szCs w:val="26"/>
        </w:rPr>
        <w:t>Постановление Правительства Ставропольского края от 29.12.2014 № 560-п</w:t>
      </w:r>
    </w:p>
    <w:p w:rsidR="000253A2" w:rsidRPr="000253A2" w:rsidRDefault="000253A2" w:rsidP="000253A2">
      <w:pPr>
        <w:rPr>
          <w:color w:val="000000"/>
          <w:sz w:val="23"/>
          <w:szCs w:val="23"/>
        </w:rPr>
      </w:pPr>
      <w:r w:rsidRPr="000253A2">
        <w:rPr>
          <w:color w:val="000000"/>
          <w:sz w:val="23"/>
          <w:szCs w:val="23"/>
        </w:rPr>
        <w:t>                                                                                                                                                                                                                  </w:t>
      </w:r>
      <w:r w:rsidRPr="000253A2">
        <w:rPr>
          <w:color w:val="00000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9.9pt;height:17.8pt" o:ole="">
            <v:imagedata r:id="rId4" o:title=""/>
          </v:shape>
          <w:control r:id="rId5" w:name="DefaultOcxName" w:shapeid="_x0000_i1028"/>
        </w:object>
      </w:r>
    </w:p>
    <w:p w:rsidR="000253A2" w:rsidRPr="000253A2" w:rsidRDefault="000253A2" w:rsidP="000253A2">
      <w:pPr>
        <w:rPr>
          <w:color w:val="000000"/>
          <w:sz w:val="23"/>
          <w:szCs w:val="23"/>
        </w:rPr>
      </w:pPr>
      <w:hyperlink r:id="rId6" w:tooltip="Перейти в конец документа" w:history="1">
        <w:r w:rsidRPr="000253A2">
          <w:rPr>
            <w:color w:val="CCCCCC"/>
            <w:sz w:val="86"/>
          </w:rPr>
          <w:t>▼</w:t>
        </w:r>
      </w:hyperlink>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ПРАВИТЕЛЬСТВО СТАВРОПОЛЬСКОГО КРАЯ</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 </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ПОСТАНОВЛЕНИЕ</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от 29 декабря 2014 г. N 560-п</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 </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ОБ УТВЕРЖДЕНИИ ПОРЯДКОВ ПРЕДОСТАВЛЕНИЯ СОЦИАЛЬНЫХ УСЛУГ</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ПОСТАВЩИКАМИ СОЦИАЛЬНЫХ УСЛУГ В СТАВРОПОЛЬСКОМ КРАЕ</w:t>
      </w:r>
    </w:p>
    <w:p w:rsidR="000253A2" w:rsidRPr="000253A2" w:rsidRDefault="000253A2" w:rsidP="000253A2">
      <w:pPr>
        <w:jc w:val="center"/>
        <w:rPr>
          <w:color w:val="000000"/>
          <w:sz w:val="23"/>
          <w:szCs w:val="23"/>
        </w:rPr>
      </w:pPr>
      <w:r w:rsidRPr="000253A2">
        <w:rPr>
          <w:rFonts w:ascii="Lucida Console" w:hAnsi="Lucida Console"/>
          <w:color w:val="000000"/>
          <w:sz w:val="17"/>
          <w:szCs w:val="17"/>
        </w:rPr>
        <w:t>(В редакции Постановления Правительства Ставропольского края от 20.01.2017 № 13-п)</w:t>
      </w:r>
    </w:p>
    <w:p w:rsidR="000253A2" w:rsidRPr="000253A2" w:rsidRDefault="000253A2" w:rsidP="000253A2">
      <w:pPr>
        <w:jc w:val="cente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В целях реализации Федерального закона "Об основах социального обслуживания граждан в Российской Федерации" Правительство Ставропольского края постановляет:</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 Утвердить прилагаемые:</w:t>
      </w:r>
    </w:p>
    <w:p w:rsidR="000253A2" w:rsidRPr="000253A2" w:rsidRDefault="000253A2" w:rsidP="000253A2">
      <w:pPr>
        <w:ind w:firstLine="540"/>
        <w:jc w:val="both"/>
        <w:rPr>
          <w:color w:val="000000"/>
          <w:sz w:val="23"/>
          <w:szCs w:val="23"/>
        </w:rPr>
      </w:pPr>
      <w:r w:rsidRPr="000253A2">
        <w:rPr>
          <w:color w:val="000000"/>
          <w:sz w:val="23"/>
          <w:szCs w:val="23"/>
        </w:rPr>
        <w:t>1.1. Порядок предоставления социальных услуг в форме социального обслуживания на дому поставщиками социальных услуг в Ставропольском крае.</w:t>
      </w:r>
    </w:p>
    <w:p w:rsidR="000253A2" w:rsidRPr="000253A2" w:rsidRDefault="000253A2" w:rsidP="000253A2">
      <w:pPr>
        <w:ind w:firstLine="540"/>
        <w:jc w:val="both"/>
        <w:rPr>
          <w:color w:val="000000"/>
          <w:sz w:val="23"/>
          <w:szCs w:val="23"/>
        </w:rPr>
      </w:pPr>
      <w:r w:rsidRPr="000253A2">
        <w:rPr>
          <w:color w:val="000000"/>
          <w:sz w:val="23"/>
          <w:szCs w:val="23"/>
        </w:rPr>
        <w:t>1.2. Порядок предоставления социальных услуг в полустационарной форме социального обслуживания поставщиками социальных услуг в Ставропольском крае.</w:t>
      </w:r>
    </w:p>
    <w:p w:rsidR="000253A2" w:rsidRPr="000253A2" w:rsidRDefault="000253A2" w:rsidP="000253A2">
      <w:pPr>
        <w:ind w:firstLine="540"/>
        <w:jc w:val="both"/>
        <w:rPr>
          <w:color w:val="000000"/>
          <w:sz w:val="23"/>
          <w:szCs w:val="23"/>
        </w:rPr>
      </w:pPr>
      <w:r w:rsidRPr="000253A2">
        <w:rPr>
          <w:color w:val="000000"/>
          <w:sz w:val="23"/>
          <w:szCs w:val="23"/>
        </w:rPr>
        <w:t>1.3. Порядок предоставления социальных услуг в стационарной форме социального обслуживания поставщиками социальных услуг в Ставропольском крае.</w:t>
      </w:r>
    </w:p>
    <w:p w:rsidR="000253A2" w:rsidRPr="000253A2" w:rsidRDefault="000253A2" w:rsidP="000253A2">
      <w:pPr>
        <w:ind w:firstLine="540"/>
        <w:jc w:val="both"/>
        <w:rPr>
          <w:color w:val="000000"/>
          <w:sz w:val="23"/>
          <w:szCs w:val="23"/>
        </w:rPr>
      </w:pPr>
      <w:r w:rsidRPr="000253A2">
        <w:rPr>
          <w:color w:val="000000"/>
          <w:sz w:val="23"/>
          <w:szCs w:val="23"/>
        </w:rPr>
        <w:t xml:space="preserve">2. </w:t>
      </w:r>
      <w:proofErr w:type="gramStart"/>
      <w:r w:rsidRPr="000253A2">
        <w:rPr>
          <w:color w:val="000000"/>
          <w:sz w:val="23"/>
          <w:szCs w:val="23"/>
        </w:rPr>
        <w:t>Контроль за</w:t>
      </w:r>
      <w:proofErr w:type="gramEnd"/>
      <w:r w:rsidRPr="000253A2">
        <w:rPr>
          <w:color w:val="000000"/>
          <w:sz w:val="23"/>
          <w:szCs w:val="23"/>
        </w:rPr>
        <w:t xml:space="preserve"> выполнением настоящего постановления возложить на заместителя председателя Правительства Ставропольского края </w:t>
      </w:r>
      <w:proofErr w:type="spellStart"/>
      <w:r w:rsidRPr="000253A2">
        <w:rPr>
          <w:rFonts w:ascii="Lucida Console" w:hAnsi="Lucida Console"/>
          <w:color w:val="000000"/>
          <w:sz w:val="17"/>
        </w:rPr>
        <w:t>Кувалдину</w:t>
      </w:r>
      <w:proofErr w:type="spellEnd"/>
      <w:r w:rsidRPr="000253A2">
        <w:rPr>
          <w:color w:val="000000"/>
          <w:sz w:val="23"/>
          <w:szCs w:val="23"/>
        </w:rPr>
        <w:t> И.В.</w:t>
      </w:r>
    </w:p>
    <w:p w:rsidR="000253A2" w:rsidRPr="000253A2" w:rsidRDefault="000253A2" w:rsidP="000253A2">
      <w:pPr>
        <w:ind w:firstLine="540"/>
        <w:jc w:val="both"/>
        <w:rPr>
          <w:color w:val="000000"/>
          <w:sz w:val="23"/>
          <w:szCs w:val="23"/>
        </w:rPr>
      </w:pPr>
      <w:r w:rsidRPr="000253A2">
        <w:rPr>
          <w:color w:val="000000"/>
          <w:sz w:val="23"/>
          <w:szCs w:val="23"/>
        </w:rPr>
        <w:t>3. Настоящее постановление вступает в силу с 01 января 2015 года.</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rPr>
          <w:color w:val="000000"/>
          <w:sz w:val="23"/>
          <w:szCs w:val="23"/>
        </w:rPr>
      </w:pPr>
      <w:proofErr w:type="gramStart"/>
      <w:r w:rsidRPr="000253A2">
        <w:rPr>
          <w:color w:val="000000"/>
          <w:sz w:val="23"/>
          <w:szCs w:val="23"/>
        </w:rPr>
        <w:t>Исполняющий</w:t>
      </w:r>
      <w:proofErr w:type="gramEnd"/>
      <w:r w:rsidRPr="000253A2">
        <w:rPr>
          <w:color w:val="000000"/>
          <w:sz w:val="23"/>
          <w:szCs w:val="23"/>
        </w:rPr>
        <w:t xml:space="preserve"> обязанности</w:t>
      </w:r>
    </w:p>
    <w:p w:rsidR="000253A2" w:rsidRPr="000253A2" w:rsidRDefault="000253A2" w:rsidP="000253A2">
      <w:pPr>
        <w:rPr>
          <w:color w:val="000000"/>
          <w:sz w:val="23"/>
          <w:szCs w:val="23"/>
        </w:rPr>
      </w:pPr>
      <w:r w:rsidRPr="000253A2">
        <w:rPr>
          <w:color w:val="000000"/>
          <w:sz w:val="23"/>
          <w:szCs w:val="23"/>
        </w:rPr>
        <w:t>Губернатора Ставропольского края</w:t>
      </w:r>
    </w:p>
    <w:p w:rsidR="000253A2" w:rsidRPr="000253A2" w:rsidRDefault="000253A2" w:rsidP="000253A2">
      <w:pPr>
        <w:rPr>
          <w:color w:val="000000"/>
          <w:sz w:val="23"/>
          <w:szCs w:val="23"/>
        </w:rPr>
      </w:pPr>
      <w:r w:rsidRPr="000253A2">
        <w:rPr>
          <w:color w:val="000000"/>
          <w:sz w:val="23"/>
          <w:szCs w:val="23"/>
        </w:rPr>
        <w:t>первый заместитель председателя</w:t>
      </w:r>
    </w:p>
    <w:p w:rsidR="000253A2" w:rsidRPr="000253A2" w:rsidRDefault="000253A2" w:rsidP="000253A2">
      <w:pPr>
        <w:rPr>
          <w:color w:val="000000"/>
          <w:sz w:val="23"/>
          <w:szCs w:val="23"/>
        </w:rPr>
      </w:pPr>
      <w:r w:rsidRPr="000253A2">
        <w:rPr>
          <w:color w:val="000000"/>
          <w:sz w:val="23"/>
          <w:szCs w:val="23"/>
        </w:rPr>
        <w:t>Правительства Ставропольского края</w:t>
      </w:r>
      <w:r w:rsidRPr="000253A2">
        <w:rPr>
          <w:rFonts w:ascii="Lucida Console" w:hAnsi="Lucida Console"/>
          <w:color w:val="000000"/>
          <w:sz w:val="17"/>
          <w:szCs w:val="17"/>
        </w:rPr>
        <w:t>                                                                   </w:t>
      </w:r>
      <w:r w:rsidRPr="000253A2">
        <w:rPr>
          <w:color w:val="000000"/>
          <w:sz w:val="23"/>
          <w:szCs w:val="23"/>
        </w:rPr>
        <w:t>И.И.КОВАЛЕВ</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rPr>
          <w:color w:val="000000"/>
          <w:sz w:val="23"/>
          <w:szCs w:val="23"/>
        </w:rPr>
      </w:pPr>
      <w:r w:rsidRPr="000253A2">
        <w:rPr>
          <w:color w:val="000000"/>
          <w:sz w:val="23"/>
          <w:szCs w:val="23"/>
        </w:rPr>
        <w:t> </w:t>
      </w:r>
    </w:p>
    <w:p w:rsidR="000253A2" w:rsidRDefault="000253A2" w:rsidP="000253A2">
      <w:pPr>
        <w:rPr>
          <w:color w:val="000000"/>
          <w:sz w:val="23"/>
          <w:szCs w:val="23"/>
        </w:rPr>
      </w:pPr>
      <w:r w:rsidRPr="000253A2">
        <w:rPr>
          <w:color w:val="000000"/>
          <w:sz w:val="23"/>
          <w:szCs w:val="23"/>
        </w:rPr>
        <w:t> </w:t>
      </w: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Pr="000253A2" w:rsidRDefault="000253A2" w:rsidP="000253A2">
      <w:pPr>
        <w:rPr>
          <w:color w:val="000000"/>
          <w:sz w:val="23"/>
          <w:szCs w:val="23"/>
        </w:rPr>
      </w:pPr>
    </w:p>
    <w:p w:rsidR="000253A2" w:rsidRPr="000253A2" w:rsidRDefault="000253A2" w:rsidP="000253A2">
      <w:pPr>
        <w:jc w:val="right"/>
        <w:rPr>
          <w:color w:val="000000"/>
          <w:sz w:val="23"/>
          <w:szCs w:val="23"/>
        </w:rPr>
      </w:pPr>
      <w:r w:rsidRPr="000253A2">
        <w:rPr>
          <w:color w:val="000000"/>
          <w:sz w:val="23"/>
          <w:szCs w:val="23"/>
        </w:rPr>
        <w:lastRenderedPageBreak/>
        <w:t>Утвержден</w:t>
      </w:r>
    </w:p>
    <w:p w:rsidR="000253A2" w:rsidRPr="000253A2" w:rsidRDefault="000253A2" w:rsidP="000253A2">
      <w:pPr>
        <w:jc w:val="right"/>
        <w:rPr>
          <w:color w:val="000000"/>
          <w:sz w:val="23"/>
          <w:szCs w:val="23"/>
        </w:rPr>
      </w:pPr>
      <w:r w:rsidRPr="000253A2">
        <w:rPr>
          <w:color w:val="000000"/>
          <w:sz w:val="23"/>
          <w:szCs w:val="23"/>
        </w:rPr>
        <w:t>постановлением</w:t>
      </w:r>
    </w:p>
    <w:p w:rsidR="000253A2" w:rsidRPr="000253A2" w:rsidRDefault="000253A2" w:rsidP="000253A2">
      <w:pPr>
        <w:jc w:val="right"/>
        <w:rPr>
          <w:color w:val="000000"/>
          <w:sz w:val="23"/>
          <w:szCs w:val="23"/>
        </w:rPr>
      </w:pPr>
      <w:r w:rsidRPr="000253A2">
        <w:rPr>
          <w:color w:val="000000"/>
          <w:sz w:val="23"/>
          <w:szCs w:val="23"/>
        </w:rPr>
        <w:t>Правительства Ставропольского края</w:t>
      </w:r>
    </w:p>
    <w:p w:rsidR="000253A2" w:rsidRPr="000253A2" w:rsidRDefault="000253A2" w:rsidP="000253A2">
      <w:pPr>
        <w:jc w:val="right"/>
        <w:rPr>
          <w:color w:val="000000"/>
          <w:sz w:val="23"/>
          <w:szCs w:val="23"/>
        </w:rPr>
      </w:pPr>
      <w:r w:rsidRPr="000253A2">
        <w:rPr>
          <w:color w:val="000000"/>
          <w:sz w:val="23"/>
          <w:szCs w:val="23"/>
        </w:rPr>
        <w:t>от 29 декабря 2014 г. N 560-п</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ПОРЯДОК</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ПРЕДОСТАВЛЕНИЯ СОЦИАЛЬНЫХ УСЛУГ В ФОРМЕ СОЦИАЛЬНОГО</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ОБСЛУЖИВАНИЯ НА ДОМУ ПОСТАВЩИКАМИ СОЦИАЛЬНЫХ УСЛУГ</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В СТАВРОПОЛЬСКОМ КРАЕ</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 Общие положения</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 Настоящий Порядок устанавливает правила предоставления социальных услуг в форме социального обслуживания на дому (далее - социальные услуги) получателям социальных услуг поставщиками социальных услуг в Ставропольском крае (далее - поставщики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2. Понятия и термины, используемые в настоящем Порядке, применяются в значениях, установленных Федеральным законом "Об основах социального обслуживания граждан в Российской Федерации" (далее - Федеральный закон).</w:t>
      </w:r>
    </w:p>
    <w:p w:rsidR="000253A2" w:rsidRPr="000253A2" w:rsidRDefault="000253A2" w:rsidP="000253A2">
      <w:pPr>
        <w:ind w:firstLine="540"/>
        <w:jc w:val="both"/>
        <w:rPr>
          <w:color w:val="000000"/>
          <w:sz w:val="23"/>
          <w:szCs w:val="23"/>
        </w:rPr>
      </w:pPr>
      <w:r w:rsidRPr="000253A2">
        <w:rPr>
          <w:color w:val="000000"/>
          <w:sz w:val="23"/>
          <w:szCs w:val="23"/>
        </w:rPr>
        <w:t>3. Получателями социальных услуг являются граждане, признанные нуждающимися в социальном обслуживании в форме социального обслуживания на дому в соответствии с законодательством Российской Федерации и законодательством Ставропольского края (далее - получатели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4. </w:t>
      </w:r>
      <w:proofErr w:type="gramStart"/>
      <w:r w:rsidRPr="000253A2">
        <w:rPr>
          <w:color w:val="000000"/>
          <w:sz w:val="23"/>
          <w:szCs w:val="23"/>
        </w:rPr>
        <w:t>Социальные услуги,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w:t>
      </w:r>
      <w:proofErr w:type="gramEnd"/>
      <w:r w:rsidRPr="000253A2">
        <w:rPr>
          <w:color w:val="000000"/>
          <w:sz w:val="23"/>
          <w:szCs w:val="23"/>
        </w:rPr>
        <w:t xml:space="preserve"> - договор о предоставлении социальных услуг).</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1) социально-бытовые;</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2) социально-медицинские;</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3) социально-психологические;</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4) социально-педагогические;</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5) социально-трудовые;</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6) социально-правовые;</w:t>
      </w:r>
    </w:p>
    <w:p w:rsidR="000253A2" w:rsidRPr="000253A2" w:rsidRDefault="000253A2" w:rsidP="000253A2">
      <w:pPr>
        <w:ind w:firstLine="540"/>
        <w:jc w:val="both"/>
        <w:rPr>
          <w:color w:val="000000"/>
          <w:sz w:val="23"/>
          <w:szCs w:val="23"/>
        </w:rPr>
      </w:pPr>
      <w:r w:rsidRPr="000253A2">
        <w:rPr>
          <w:color w:val="000000"/>
          <w:sz w:val="23"/>
          <w:szCs w:val="23"/>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253A2" w:rsidRPr="000253A2" w:rsidRDefault="000253A2" w:rsidP="000253A2">
      <w:pPr>
        <w:ind w:firstLine="540"/>
        <w:jc w:val="both"/>
        <w:rPr>
          <w:color w:val="000000"/>
          <w:sz w:val="23"/>
          <w:szCs w:val="23"/>
        </w:rPr>
      </w:pPr>
      <w:r w:rsidRPr="000253A2">
        <w:rPr>
          <w:color w:val="000000"/>
          <w:sz w:val="23"/>
          <w:szCs w:val="23"/>
        </w:rPr>
        <w:t>8) срочные социальные услуги.</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II. Наименования и стандарты социальных услуг,</w:t>
      </w:r>
    </w:p>
    <w:p w:rsidR="000253A2" w:rsidRPr="000253A2" w:rsidRDefault="000253A2" w:rsidP="000253A2">
      <w:pPr>
        <w:jc w:val="center"/>
        <w:rPr>
          <w:color w:val="000000"/>
          <w:sz w:val="23"/>
          <w:szCs w:val="23"/>
        </w:rPr>
      </w:pPr>
      <w:r w:rsidRPr="000253A2">
        <w:rPr>
          <w:color w:val="000000"/>
          <w:sz w:val="23"/>
          <w:szCs w:val="23"/>
        </w:rPr>
        <w:t>предоставляемых поставщиками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6. Наименования и стандарты социальных услуг, предоставляемых поставщиками социальных услуг, приведены в приложении (не приводятся) к настоящему Порядку.</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III. Правила предоставления социальных услуг</w:t>
      </w:r>
    </w:p>
    <w:p w:rsidR="000253A2" w:rsidRPr="000253A2" w:rsidRDefault="000253A2" w:rsidP="000253A2">
      <w:pPr>
        <w:jc w:val="center"/>
        <w:rPr>
          <w:color w:val="000000"/>
          <w:sz w:val="23"/>
          <w:szCs w:val="23"/>
        </w:rPr>
      </w:pPr>
      <w:r w:rsidRPr="000253A2">
        <w:rPr>
          <w:color w:val="000000"/>
          <w:sz w:val="23"/>
          <w:szCs w:val="23"/>
        </w:rPr>
        <w:t>бесплатно либо за плату или частичную плату</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7. Социальные услуги предоставляются бесплатно либо за плату или частичную плату.</w:t>
      </w:r>
    </w:p>
    <w:p w:rsidR="000253A2" w:rsidRPr="000253A2" w:rsidRDefault="000253A2" w:rsidP="000253A2">
      <w:pPr>
        <w:ind w:firstLine="540"/>
        <w:jc w:val="both"/>
        <w:rPr>
          <w:color w:val="000000"/>
          <w:sz w:val="23"/>
          <w:szCs w:val="23"/>
        </w:rPr>
      </w:pPr>
      <w:r w:rsidRPr="000253A2">
        <w:rPr>
          <w:color w:val="000000"/>
          <w:sz w:val="23"/>
          <w:szCs w:val="23"/>
        </w:rPr>
        <w:t xml:space="preserve">8. Решение об условиях оказания социальных услуг бесплатно либо за плату или частичную плату принимается поставщиком социальных </w:t>
      </w:r>
      <w:proofErr w:type="gramStart"/>
      <w:r w:rsidRPr="000253A2">
        <w:rPr>
          <w:color w:val="000000"/>
          <w:sz w:val="23"/>
          <w:szCs w:val="23"/>
        </w:rPr>
        <w:t>услуг</w:t>
      </w:r>
      <w:proofErr w:type="gramEnd"/>
      <w:r w:rsidRPr="000253A2">
        <w:rPr>
          <w:color w:val="000000"/>
          <w:sz w:val="23"/>
          <w:szCs w:val="23"/>
        </w:rPr>
        <w:t xml:space="preserve"> на основании представляемых получателем социальных услуг или его законным представителем документов, предусмотренных пунктом 16 настоящего Порядка,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rsidR="000253A2" w:rsidRPr="000253A2" w:rsidRDefault="000253A2" w:rsidP="000253A2">
      <w:pPr>
        <w:ind w:firstLine="540"/>
        <w:jc w:val="both"/>
        <w:rPr>
          <w:color w:val="000000"/>
          <w:sz w:val="23"/>
          <w:szCs w:val="23"/>
        </w:rPr>
      </w:pPr>
      <w:r w:rsidRPr="000253A2">
        <w:rPr>
          <w:color w:val="000000"/>
          <w:sz w:val="23"/>
          <w:szCs w:val="23"/>
        </w:rPr>
        <w:t>9. Расчет среднедушевого дохода в отношении получателя социальных услуг, за исключением лиц, указанных в подпунктах "1" - "3" пункта 10 настоящего Порядка, производится на дату обращения за получением социальной услуги и осуществляется на основании документов, предусмотренных подпунктом "7" пункта 16 настоящего Порядка.</w:t>
      </w:r>
    </w:p>
    <w:p w:rsidR="000253A2" w:rsidRPr="000253A2" w:rsidRDefault="000253A2" w:rsidP="000253A2">
      <w:pPr>
        <w:ind w:firstLine="540"/>
        <w:jc w:val="both"/>
        <w:rPr>
          <w:color w:val="000000"/>
          <w:sz w:val="23"/>
          <w:szCs w:val="23"/>
        </w:rPr>
      </w:pPr>
      <w:r w:rsidRPr="000253A2">
        <w:rPr>
          <w:color w:val="000000"/>
          <w:sz w:val="23"/>
          <w:szCs w:val="23"/>
        </w:rPr>
        <w:lastRenderedPageBreak/>
        <w:t>10. Социальные услуги предоставляются бесплатно следующим категориям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 несовершеннолетним детям;</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2) участникам и инвалидам Великой Отечественной войны;</w:t>
      </w:r>
    </w:p>
    <w:p w:rsidR="000253A2" w:rsidRPr="000253A2" w:rsidRDefault="000253A2" w:rsidP="000253A2">
      <w:pPr>
        <w:ind w:firstLine="540"/>
        <w:jc w:val="both"/>
        <w:rPr>
          <w:color w:val="000000"/>
          <w:sz w:val="23"/>
          <w:szCs w:val="23"/>
        </w:rPr>
      </w:pPr>
      <w:r w:rsidRPr="000253A2">
        <w:rPr>
          <w:color w:val="000000"/>
          <w:sz w:val="23"/>
          <w:szCs w:val="23"/>
        </w:rPr>
        <w:t>3) лицам, пострадавшим в результате чрезвычайных ситуаций, вооруженных межнациональных (межэтнических) конфликтов;</w:t>
      </w:r>
    </w:p>
    <w:p w:rsidR="000253A2" w:rsidRPr="000253A2" w:rsidRDefault="000253A2" w:rsidP="000253A2">
      <w:pPr>
        <w:ind w:firstLine="540"/>
        <w:jc w:val="both"/>
        <w:rPr>
          <w:color w:val="000000"/>
          <w:sz w:val="23"/>
          <w:szCs w:val="23"/>
        </w:rPr>
      </w:pPr>
      <w:r w:rsidRPr="000253A2">
        <w:rPr>
          <w:color w:val="000000"/>
          <w:sz w:val="23"/>
          <w:szCs w:val="23"/>
        </w:rPr>
        <w:t>4) 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11. 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12. Размер ежемесячной платы за предоставление социальных услуг рассчитывается в соответствии с постановлением Правительства Ставропольского края от 05 ноября 2014 г. N 431-п "Об утверждении размеров платы за предоставление социальных услуг и порядка ее взимания".</w:t>
      </w:r>
    </w:p>
    <w:p w:rsidR="000253A2" w:rsidRPr="000253A2" w:rsidRDefault="000253A2" w:rsidP="000253A2">
      <w:pPr>
        <w:ind w:firstLine="540"/>
        <w:jc w:val="both"/>
        <w:rPr>
          <w:color w:val="000000"/>
          <w:sz w:val="23"/>
          <w:szCs w:val="23"/>
        </w:rPr>
      </w:pPr>
      <w:r w:rsidRPr="000253A2">
        <w:rPr>
          <w:color w:val="000000"/>
          <w:sz w:val="23"/>
          <w:szCs w:val="23"/>
        </w:rPr>
        <w:t>13. Плата за предоставление социальных услуг производится в соответствии с договором о предоставлении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IV. Требования к деятельности поставщиков</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14. Поставщики социальных услуг при предоставлении социальных услуг обязаны:</w:t>
      </w:r>
    </w:p>
    <w:p w:rsidR="000253A2" w:rsidRPr="000253A2" w:rsidRDefault="000253A2" w:rsidP="000253A2">
      <w:pPr>
        <w:ind w:firstLine="540"/>
        <w:jc w:val="both"/>
        <w:rPr>
          <w:color w:val="000000"/>
          <w:sz w:val="23"/>
          <w:szCs w:val="23"/>
        </w:rPr>
      </w:pPr>
      <w:r w:rsidRPr="000253A2">
        <w:rPr>
          <w:color w:val="000000"/>
          <w:sz w:val="23"/>
          <w:szCs w:val="23"/>
        </w:rPr>
        <w:t>1) осуществлять свою деятельность в соответствии с законодательством Российской Федерации и законодательством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2) соблюдать права человека и гражданина;</w:t>
      </w:r>
    </w:p>
    <w:p w:rsidR="000253A2" w:rsidRPr="000253A2" w:rsidRDefault="000253A2" w:rsidP="000253A2">
      <w:pPr>
        <w:ind w:firstLine="540"/>
        <w:jc w:val="both"/>
        <w:rPr>
          <w:color w:val="000000"/>
          <w:sz w:val="23"/>
          <w:szCs w:val="23"/>
        </w:rPr>
      </w:pPr>
      <w:r w:rsidRPr="000253A2">
        <w:rPr>
          <w:color w:val="000000"/>
          <w:sz w:val="23"/>
          <w:szCs w:val="23"/>
        </w:rPr>
        <w:t>3) обеспечивать неприкосновенность личности и безопасность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0253A2" w:rsidRPr="000253A2" w:rsidRDefault="000253A2" w:rsidP="000253A2">
      <w:pPr>
        <w:ind w:firstLine="540"/>
        <w:jc w:val="both"/>
        <w:rPr>
          <w:color w:val="000000"/>
          <w:sz w:val="23"/>
          <w:szCs w:val="23"/>
        </w:rPr>
      </w:pPr>
      <w:r w:rsidRPr="000253A2">
        <w:rPr>
          <w:color w:val="000000"/>
          <w:sz w:val="23"/>
          <w:szCs w:val="23"/>
        </w:rPr>
        <w:t>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6)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253A2" w:rsidRPr="000253A2" w:rsidRDefault="000253A2" w:rsidP="000253A2">
      <w:pPr>
        <w:ind w:firstLine="540"/>
        <w:jc w:val="both"/>
        <w:rPr>
          <w:color w:val="000000"/>
          <w:sz w:val="23"/>
          <w:szCs w:val="23"/>
        </w:rPr>
      </w:pPr>
      <w:r w:rsidRPr="000253A2">
        <w:rPr>
          <w:color w:val="000000"/>
          <w:sz w:val="23"/>
          <w:szCs w:val="23"/>
        </w:rPr>
        <w:t xml:space="preserve">7)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0253A2">
        <w:rPr>
          <w:color w:val="000000"/>
          <w:sz w:val="23"/>
          <w:szCs w:val="23"/>
        </w:rPr>
        <w:t>требованиями</w:t>
      </w:r>
      <w:proofErr w:type="gramEnd"/>
      <w:r w:rsidRPr="000253A2">
        <w:rPr>
          <w:color w:val="000000"/>
          <w:sz w:val="23"/>
          <w:szCs w:val="23"/>
        </w:rPr>
        <w:t xml:space="preserve"> о защите персональных данных;</w:t>
      </w:r>
    </w:p>
    <w:p w:rsidR="000253A2" w:rsidRPr="000253A2" w:rsidRDefault="000253A2" w:rsidP="000253A2">
      <w:pPr>
        <w:ind w:firstLine="540"/>
        <w:jc w:val="both"/>
        <w:rPr>
          <w:color w:val="000000"/>
          <w:sz w:val="23"/>
          <w:szCs w:val="23"/>
        </w:rPr>
      </w:pPr>
      <w:r w:rsidRPr="000253A2">
        <w:rPr>
          <w:color w:val="000000"/>
          <w:sz w:val="23"/>
          <w:szCs w:val="23"/>
        </w:rPr>
        <w:t>8) предоставлять министерству информацию для формирования регистра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9) осуществлять социальное сопровождение в соответствии с Федеральным законом;</w:t>
      </w:r>
    </w:p>
    <w:p w:rsidR="000253A2" w:rsidRPr="000253A2" w:rsidRDefault="000253A2" w:rsidP="000253A2">
      <w:pPr>
        <w:ind w:firstLine="540"/>
        <w:jc w:val="both"/>
        <w:rPr>
          <w:color w:val="000000"/>
          <w:sz w:val="23"/>
          <w:szCs w:val="23"/>
        </w:rPr>
      </w:pPr>
      <w:r w:rsidRPr="000253A2">
        <w:rPr>
          <w:color w:val="000000"/>
          <w:sz w:val="23"/>
          <w:szCs w:val="23"/>
        </w:rPr>
        <w:t>10)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11)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12) предоставлять получателям социальных услуг срочные социальные услуги в соответствии законодательством Российской Федерации и законодательством Ставропольского края;</w:t>
      </w:r>
    </w:p>
    <w:p w:rsidR="000253A2" w:rsidRPr="000253A2" w:rsidRDefault="000253A2" w:rsidP="000253A2">
      <w:pPr>
        <w:ind w:firstLine="540"/>
        <w:jc w:val="both"/>
        <w:rPr>
          <w:color w:val="000000"/>
          <w:sz w:val="23"/>
          <w:szCs w:val="23"/>
        </w:rPr>
      </w:pPr>
      <w:r w:rsidRPr="000253A2">
        <w:rPr>
          <w:rFonts w:ascii="Lucida Console" w:hAnsi="Lucida Console"/>
          <w:color w:val="000000"/>
          <w:sz w:val="17"/>
          <w:szCs w:val="17"/>
        </w:rPr>
        <w:t>13) исполнять иные обязанности, связанные с реализацией прав получателей социальных услуг на социальное обслуживание.</w:t>
      </w:r>
    </w:p>
    <w:p w:rsidR="000253A2" w:rsidRPr="000253A2" w:rsidRDefault="000253A2" w:rsidP="000253A2">
      <w:pPr>
        <w:ind w:firstLine="540"/>
        <w:jc w:val="both"/>
        <w:rPr>
          <w:color w:val="000000"/>
          <w:sz w:val="23"/>
          <w:szCs w:val="23"/>
        </w:rPr>
      </w:pPr>
      <w:r w:rsidRPr="000253A2">
        <w:rPr>
          <w:color w:val="000000"/>
          <w:sz w:val="23"/>
          <w:szCs w:val="23"/>
        </w:rPr>
        <w:t>15. Поставщики социальных услуг при оказании социальных услуг не вправе:</w:t>
      </w:r>
    </w:p>
    <w:p w:rsidR="000253A2" w:rsidRPr="000253A2" w:rsidRDefault="000253A2" w:rsidP="000253A2">
      <w:pPr>
        <w:ind w:firstLine="540"/>
        <w:jc w:val="both"/>
        <w:rPr>
          <w:color w:val="000000"/>
          <w:sz w:val="23"/>
          <w:szCs w:val="23"/>
        </w:rPr>
      </w:pPr>
      <w:r w:rsidRPr="000253A2">
        <w:rPr>
          <w:color w:val="000000"/>
          <w:sz w:val="23"/>
          <w:szCs w:val="23"/>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253A2" w:rsidRPr="000253A2" w:rsidRDefault="000253A2" w:rsidP="000253A2">
      <w:pPr>
        <w:ind w:firstLine="540"/>
        <w:jc w:val="both"/>
        <w:rPr>
          <w:color w:val="000000"/>
          <w:sz w:val="23"/>
          <w:szCs w:val="23"/>
        </w:rPr>
      </w:pPr>
      <w:r w:rsidRPr="000253A2">
        <w:rPr>
          <w:color w:val="000000"/>
          <w:sz w:val="23"/>
          <w:szCs w:val="23"/>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lastRenderedPageBreak/>
        <w:t>V. Перечень документов, необходимых для предоставления</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16.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w:t>
      </w:r>
    </w:p>
    <w:p w:rsidR="000253A2" w:rsidRPr="000253A2" w:rsidRDefault="000253A2" w:rsidP="000253A2">
      <w:pPr>
        <w:ind w:firstLine="540"/>
        <w:jc w:val="both"/>
        <w:rPr>
          <w:color w:val="000000"/>
          <w:sz w:val="23"/>
          <w:szCs w:val="23"/>
        </w:rPr>
      </w:pPr>
      <w:proofErr w:type="gramStart"/>
      <w:r w:rsidRPr="000253A2">
        <w:rPr>
          <w:color w:val="000000"/>
          <w:sz w:val="23"/>
          <w:szCs w:val="23"/>
        </w:rPr>
        <w:t>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roofErr w:type="gramEnd"/>
    </w:p>
    <w:p w:rsidR="000253A2" w:rsidRPr="000253A2" w:rsidRDefault="000253A2" w:rsidP="000253A2">
      <w:pPr>
        <w:ind w:firstLine="540"/>
        <w:jc w:val="both"/>
        <w:rPr>
          <w:color w:val="000000"/>
          <w:sz w:val="23"/>
          <w:szCs w:val="23"/>
        </w:rPr>
      </w:pPr>
      <w:r w:rsidRPr="000253A2">
        <w:rPr>
          <w:color w:val="000000"/>
          <w:sz w:val="23"/>
          <w:szCs w:val="23"/>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0253A2" w:rsidRPr="000253A2" w:rsidRDefault="000253A2" w:rsidP="000253A2">
      <w:pPr>
        <w:ind w:firstLine="540"/>
        <w:jc w:val="both"/>
        <w:rPr>
          <w:color w:val="000000"/>
          <w:sz w:val="23"/>
          <w:szCs w:val="23"/>
        </w:rPr>
      </w:pPr>
      <w:r w:rsidRPr="000253A2">
        <w:rPr>
          <w:color w:val="000000"/>
          <w:sz w:val="23"/>
          <w:szCs w:val="23"/>
        </w:rPr>
        <w:t>3) документ, подтверждающий полномочия законного представителя (в случае обращения за получением социальных услуг законного представителя);</w:t>
      </w:r>
    </w:p>
    <w:p w:rsidR="000253A2" w:rsidRPr="000253A2" w:rsidRDefault="000253A2" w:rsidP="000253A2">
      <w:pPr>
        <w:ind w:firstLine="540"/>
        <w:jc w:val="both"/>
        <w:rPr>
          <w:color w:val="000000"/>
          <w:sz w:val="23"/>
          <w:szCs w:val="23"/>
        </w:rPr>
      </w:pPr>
      <w:r w:rsidRPr="000253A2">
        <w:rPr>
          <w:color w:val="000000"/>
          <w:sz w:val="23"/>
          <w:szCs w:val="23"/>
        </w:rPr>
        <w:t>4)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5) индивидуальная программа;</w:t>
      </w:r>
    </w:p>
    <w:p w:rsidR="000253A2" w:rsidRPr="000253A2" w:rsidRDefault="000253A2" w:rsidP="000253A2">
      <w:pPr>
        <w:ind w:firstLine="540"/>
        <w:jc w:val="both"/>
        <w:rPr>
          <w:color w:val="000000"/>
          <w:sz w:val="23"/>
          <w:szCs w:val="23"/>
        </w:rPr>
      </w:pPr>
      <w:r w:rsidRPr="000253A2">
        <w:rPr>
          <w:color w:val="000000"/>
          <w:sz w:val="23"/>
          <w:szCs w:val="23"/>
        </w:rPr>
        <w:t>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0253A2" w:rsidRPr="000253A2" w:rsidRDefault="000253A2" w:rsidP="000253A2">
      <w:pPr>
        <w:ind w:firstLine="540"/>
        <w:jc w:val="both"/>
        <w:rPr>
          <w:color w:val="000000"/>
          <w:sz w:val="23"/>
          <w:szCs w:val="23"/>
        </w:rPr>
      </w:pPr>
      <w:r w:rsidRPr="000253A2">
        <w:rPr>
          <w:color w:val="000000"/>
          <w:sz w:val="23"/>
          <w:szCs w:val="23"/>
        </w:rPr>
        <w:t>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17. Решение о предоставлении срочных социальных услуг принимается поставщиком социальных услуг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получение заявления, такой информации.</w:t>
      </w:r>
    </w:p>
    <w:p w:rsidR="000253A2" w:rsidRPr="000253A2" w:rsidRDefault="000253A2" w:rsidP="000253A2">
      <w:pPr>
        <w:ind w:firstLine="540"/>
        <w:jc w:val="both"/>
        <w:rPr>
          <w:color w:val="000000"/>
          <w:sz w:val="23"/>
          <w:szCs w:val="23"/>
        </w:rPr>
      </w:pPr>
      <w:r w:rsidRPr="000253A2">
        <w:rPr>
          <w:color w:val="000000"/>
          <w:sz w:val="23"/>
          <w:szCs w:val="23"/>
        </w:rPr>
        <w:t xml:space="preserve">18. </w:t>
      </w:r>
      <w:proofErr w:type="gramStart"/>
      <w:r w:rsidRPr="000253A2">
        <w:rPr>
          <w:color w:val="000000"/>
          <w:sz w:val="23"/>
          <w:szCs w:val="23"/>
        </w:rPr>
        <w:t>Заявление и документы, указанные в подпунктах "1" - "5" пункта 16 настоящего Порядка, представляются получателем социальных услуг или его законным представителем в подлинниках, или нотариально заверенных копиях, или в форме электронных документов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w:t>
      </w:r>
      <w:proofErr w:type="gramEnd"/>
      <w:r w:rsidRPr="000253A2">
        <w:rPr>
          <w:color w:val="000000"/>
          <w:sz w:val="23"/>
          <w:szCs w:val="23"/>
        </w:rPr>
        <w:t>) муниципальных услуг, в форме электронных документов".</w:t>
      </w:r>
    </w:p>
    <w:p w:rsidR="000253A2" w:rsidRPr="000253A2" w:rsidRDefault="000253A2" w:rsidP="000253A2">
      <w:pPr>
        <w:ind w:firstLine="540"/>
        <w:jc w:val="both"/>
        <w:rPr>
          <w:color w:val="000000"/>
          <w:sz w:val="23"/>
          <w:szCs w:val="23"/>
        </w:rPr>
      </w:pPr>
      <w:r w:rsidRPr="000253A2">
        <w:rPr>
          <w:color w:val="000000"/>
          <w:sz w:val="23"/>
          <w:szCs w:val="23"/>
        </w:rPr>
        <w:t>В случае</w:t>
      </w:r>
      <w:proofErr w:type="gramStart"/>
      <w:r w:rsidRPr="000253A2">
        <w:rPr>
          <w:color w:val="000000"/>
          <w:sz w:val="23"/>
          <w:szCs w:val="23"/>
        </w:rPr>
        <w:t>,</w:t>
      </w:r>
      <w:proofErr w:type="gramEnd"/>
      <w:r w:rsidRPr="000253A2">
        <w:rPr>
          <w:color w:val="000000"/>
          <w:sz w:val="23"/>
          <w:szCs w:val="23"/>
        </w:rPr>
        <w:t xml:space="preserve">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19. </w:t>
      </w:r>
      <w:proofErr w:type="gramStart"/>
      <w:r w:rsidRPr="000253A2">
        <w:rPr>
          <w:color w:val="000000"/>
          <w:sz w:val="23"/>
          <w:szCs w:val="23"/>
        </w:rPr>
        <w:t>Документы, предусмотренные подпунктами "6" и "7" пункта 16 настоящего Порядка, представляются по собственной инициативе получателями социальных услуг или их законными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roofErr w:type="gramEnd"/>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VI. Заключение договора о предоставлении</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 xml:space="preserve">20. Договор о предоставлении социальных услуг заключается между гражданином или его законным представителем и поставщиком социальных в течение суток </w:t>
      </w:r>
      <w:proofErr w:type="gramStart"/>
      <w:r w:rsidRPr="000253A2">
        <w:rPr>
          <w:color w:val="000000"/>
          <w:sz w:val="23"/>
          <w:szCs w:val="23"/>
        </w:rPr>
        <w:t>с даты представления</w:t>
      </w:r>
      <w:proofErr w:type="gramEnd"/>
      <w:r w:rsidRPr="000253A2">
        <w:rPr>
          <w:color w:val="000000"/>
          <w:sz w:val="23"/>
          <w:szCs w:val="23"/>
        </w:rPr>
        <w:t xml:space="preserve"> индивидуальной программы поставщику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21. </w:t>
      </w:r>
      <w:proofErr w:type="gramStart"/>
      <w:r w:rsidRPr="000253A2">
        <w:rPr>
          <w:color w:val="000000"/>
          <w:sz w:val="23"/>
          <w:szCs w:val="23"/>
        </w:rPr>
        <w:t xml:space="preserve">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w:t>
      </w:r>
      <w:r w:rsidRPr="000253A2">
        <w:rPr>
          <w:color w:val="000000"/>
          <w:sz w:val="23"/>
          <w:szCs w:val="23"/>
        </w:rPr>
        <w:lastRenderedPageBreak/>
        <w:t>для получателей социальных услуг либо о возможности получать их бесплатно</w:t>
      </w:r>
      <w:proofErr w:type="gramEnd"/>
      <w:r w:rsidRPr="000253A2">
        <w:rPr>
          <w:color w:val="000000"/>
          <w:sz w:val="23"/>
          <w:szCs w:val="23"/>
        </w:rPr>
        <w:t>, а также о поставщиках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VII. Прекращение предоставления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22. Основаниями для прекращения предоставления социальных услуг являются:</w:t>
      </w:r>
    </w:p>
    <w:p w:rsidR="000253A2" w:rsidRPr="000253A2" w:rsidRDefault="000253A2" w:rsidP="000253A2">
      <w:pPr>
        <w:ind w:firstLine="540"/>
        <w:jc w:val="both"/>
        <w:rPr>
          <w:color w:val="000000"/>
          <w:sz w:val="23"/>
          <w:szCs w:val="23"/>
        </w:rPr>
      </w:pPr>
      <w:r w:rsidRPr="000253A2">
        <w:rPr>
          <w:color w:val="000000"/>
          <w:sz w:val="23"/>
          <w:szCs w:val="23"/>
        </w:rPr>
        <w:t>1) письменное заявление получателя социальных услуг или его представителя об отказе в предоставлении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2) окончание срока предоставления социальных услуг в соответствии с договором и (или) индивидуальной программой;</w:t>
      </w:r>
    </w:p>
    <w:p w:rsidR="000253A2" w:rsidRPr="000253A2" w:rsidRDefault="000253A2" w:rsidP="000253A2">
      <w:pPr>
        <w:ind w:firstLine="540"/>
        <w:jc w:val="both"/>
        <w:rPr>
          <w:color w:val="000000"/>
          <w:sz w:val="23"/>
          <w:szCs w:val="23"/>
        </w:rPr>
      </w:pPr>
      <w:r w:rsidRPr="000253A2">
        <w:rPr>
          <w:color w:val="000000"/>
          <w:sz w:val="23"/>
          <w:szCs w:val="23"/>
        </w:rPr>
        <w:t>3) нарушение получателем социальных услуг или его представителем условий, предусмотренных договором;</w:t>
      </w:r>
    </w:p>
    <w:p w:rsidR="000253A2" w:rsidRPr="000253A2" w:rsidRDefault="000253A2" w:rsidP="000253A2">
      <w:pPr>
        <w:ind w:firstLine="540"/>
        <w:jc w:val="both"/>
        <w:rPr>
          <w:color w:val="000000"/>
          <w:sz w:val="23"/>
          <w:szCs w:val="23"/>
        </w:rPr>
      </w:pPr>
      <w:r w:rsidRPr="000253A2">
        <w:rPr>
          <w:color w:val="000000"/>
          <w:sz w:val="23"/>
          <w:szCs w:val="23"/>
        </w:rPr>
        <w:t>4) смерть получателя социальных услуг или ликвидация (прекращение деятельности) поставщика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5) решение суда о признании получателя социальных услуг умершим или безвестно отсутствующим;</w:t>
      </w:r>
    </w:p>
    <w:p w:rsidR="000253A2" w:rsidRPr="000253A2" w:rsidRDefault="000253A2" w:rsidP="000253A2">
      <w:pPr>
        <w:ind w:firstLine="540"/>
        <w:jc w:val="both"/>
        <w:rPr>
          <w:color w:val="000000"/>
          <w:sz w:val="23"/>
          <w:szCs w:val="23"/>
        </w:rPr>
      </w:pPr>
      <w:r w:rsidRPr="000253A2">
        <w:rPr>
          <w:color w:val="000000"/>
          <w:sz w:val="23"/>
          <w:szCs w:val="23"/>
        </w:rPr>
        <w:t>6) осуждение получателя социальных услуг к отбыванию наказания в виде лишения свободы.</w:t>
      </w:r>
    </w:p>
    <w:p w:rsidR="000253A2" w:rsidRPr="000253A2" w:rsidRDefault="000253A2" w:rsidP="000253A2">
      <w:pPr>
        <w:ind w:firstLine="540"/>
        <w:jc w:val="both"/>
        <w:rPr>
          <w:color w:val="000000"/>
          <w:sz w:val="23"/>
          <w:szCs w:val="23"/>
        </w:rPr>
      </w:pPr>
      <w:r w:rsidRPr="000253A2">
        <w:rPr>
          <w:color w:val="000000"/>
          <w:sz w:val="23"/>
          <w:szCs w:val="23"/>
        </w:rPr>
        <w:t>23. Решение о прекращении предоставления социальных услуг принимается поставщиком социальных услуг в течение 1 рабочего дня со дня наступления оснований, указанных в пункте 22 настоящего Порядка.</w:t>
      </w:r>
    </w:p>
    <w:p w:rsidR="000253A2" w:rsidRPr="000253A2" w:rsidRDefault="000253A2" w:rsidP="000253A2">
      <w:pPr>
        <w:ind w:firstLine="540"/>
        <w:jc w:val="both"/>
        <w:rPr>
          <w:color w:val="000000"/>
          <w:sz w:val="23"/>
          <w:szCs w:val="23"/>
        </w:rPr>
      </w:pPr>
      <w:r w:rsidRPr="000253A2">
        <w:rPr>
          <w:color w:val="000000"/>
          <w:sz w:val="23"/>
          <w:szCs w:val="23"/>
        </w:rPr>
        <w:t xml:space="preserve">Поставщик социальных услуг информирует получателя социальных услуг или его законного представителя о принятом </w:t>
      </w:r>
      <w:proofErr w:type="gramStart"/>
      <w:r w:rsidRPr="000253A2">
        <w:rPr>
          <w:color w:val="000000"/>
          <w:sz w:val="23"/>
          <w:szCs w:val="23"/>
        </w:rPr>
        <w:t>решении</w:t>
      </w:r>
      <w:proofErr w:type="gramEnd"/>
      <w:r w:rsidRPr="000253A2">
        <w:rPr>
          <w:color w:val="000000"/>
          <w:sz w:val="23"/>
          <w:szCs w:val="23"/>
        </w:rPr>
        <w:t xml:space="preserve"> о прекращении предоставления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253A2" w:rsidRPr="000253A2" w:rsidRDefault="000253A2" w:rsidP="000253A2">
      <w:pPr>
        <w:ind w:firstLine="540"/>
        <w:jc w:val="both"/>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 </w:t>
      </w:r>
    </w:p>
    <w:p w:rsidR="000253A2" w:rsidRPr="000253A2" w:rsidRDefault="000253A2" w:rsidP="000253A2">
      <w:pPr>
        <w:rPr>
          <w:color w:val="000000"/>
          <w:sz w:val="23"/>
          <w:szCs w:val="23"/>
        </w:rPr>
      </w:pPr>
      <w:r w:rsidRPr="000253A2">
        <w:rPr>
          <w:color w:val="000000"/>
          <w:sz w:val="23"/>
          <w:szCs w:val="23"/>
        </w:rPr>
        <w:t> </w:t>
      </w:r>
    </w:p>
    <w:p w:rsidR="000253A2" w:rsidRDefault="000253A2" w:rsidP="000253A2">
      <w:pPr>
        <w:rPr>
          <w:color w:val="000000"/>
          <w:sz w:val="23"/>
          <w:szCs w:val="23"/>
        </w:rPr>
      </w:pPr>
      <w:r w:rsidRPr="000253A2">
        <w:rPr>
          <w:color w:val="000000"/>
          <w:sz w:val="23"/>
          <w:szCs w:val="23"/>
        </w:rPr>
        <w:t> </w:t>
      </w: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Pr="000253A2" w:rsidRDefault="000253A2" w:rsidP="000253A2">
      <w:pPr>
        <w:rPr>
          <w:color w:val="000000"/>
          <w:sz w:val="23"/>
          <w:szCs w:val="23"/>
        </w:rPr>
      </w:pP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right"/>
        <w:rPr>
          <w:color w:val="000000"/>
          <w:sz w:val="23"/>
          <w:szCs w:val="23"/>
        </w:rPr>
      </w:pPr>
      <w:r w:rsidRPr="000253A2">
        <w:rPr>
          <w:color w:val="000000"/>
          <w:sz w:val="23"/>
          <w:szCs w:val="23"/>
        </w:rPr>
        <w:lastRenderedPageBreak/>
        <w:t>Утвержден</w:t>
      </w:r>
    </w:p>
    <w:p w:rsidR="000253A2" w:rsidRPr="000253A2" w:rsidRDefault="000253A2" w:rsidP="000253A2">
      <w:pPr>
        <w:jc w:val="right"/>
        <w:rPr>
          <w:color w:val="000000"/>
          <w:sz w:val="23"/>
          <w:szCs w:val="23"/>
        </w:rPr>
      </w:pPr>
      <w:r w:rsidRPr="000253A2">
        <w:rPr>
          <w:color w:val="000000"/>
          <w:sz w:val="23"/>
          <w:szCs w:val="23"/>
        </w:rPr>
        <w:t>постановлением</w:t>
      </w:r>
    </w:p>
    <w:p w:rsidR="000253A2" w:rsidRPr="000253A2" w:rsidRDefault="000253A2" w:rsidP="000253A2">
      <w:pPr>
        <w:jc w:val="right"/>
        <w:rPr>
          <w:color w:val="000000"/>
          <w:sz w:val="23"/>
          <w:szCs w:val="23"/>
        </w:rPr>
      </w:pPr>
      <w:r w:rsidRPr="000253A2">
        <w:rPr>
          <w:color w:val="000000"/>
          <w:sz w:val="23"/>
          <w:szCs w:val="23"/>
        </w:rPr>
        <w:t>Правительства Ставропольского края</w:t>
      </w:r>
    </w:p>
    <w:p w:rsidR="000253A2" w:rsidRPr="000253A2" w:rsidRDefault="000253A2" w:rsidP="000253A2">
      <w:pPr>
        <w:jc w:val="right"/>
        <w:rPr>
          <w:color w:val="000000"/>
          <w:sz w:val="23"/>
          <w:szCs w:val="23"/>
        </w:rPr>
      </w:pPr>
      <w:r w:rsidRPr="000253A2">
        <w:rPr>
          <w:color w:val="000000"/>
          <w:sz w:val="23"/>
          <w:szCs w:val="23"/>
        </w:rPr>
        <w:t>от 29 декабря 2014 г. N 560-п</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ПОРЯДОК</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ПРЕДОСТАВЛЕНИЯ СОЦИАЛЬНЫХ УСЛУГ В ПОЛУСТАЦИОНАРНОЙ ФОРМЕ</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СОЦИАЛЬНОГО ОБСЛУЖИВАНИЯ ПОСТАВЩИКАМИ СОЦИАЛЬНЫХ УСЛУГ</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В СТАВРОПОЛЬСКОМ КРАЕ</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 Общие положения</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 Настоящий Порядок устанавливает правила предоставления социальных услуг в полустационарной форме социального обслуживания (далее - социальные услуги) получателям социальных услуг поставщиками социальных услуг в Ставропольском крае (далее - поставщики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2. Понятия и термины, используемые в настоящем Порядке, применяются в значениях, установленных Федеральным законом "Об основах социального обслуживания граждан в Российской Федерации" (далее - Федеральный закон).</w:t>
      </w:r>
    </w:p>
    <w:p w:rsidR="000253A2" w:rsidRPr="000253A2" w:rsidRDefault="000253A2" w:rsidP="000253A2">
      <w:pPr>
        <w:ind w:firstLine="540"/>
        <w:jc w:val="both"/>
        <w:rPr>
          <w:color w:val="000000"/>
          <w:sz w:val="23"/>
          <w:szCs w:val="23"/>
        </w:rPr>
      </w:pPr>
      <w:r w:rsidRPr="000253A2">
        <w:rPr>
          <w:color w:val="000000"/>
          <w:sz w:val="23"/>
          <w:szCs w:val="23"/>
        </w:rPr>
        <w:t>3. Получателями социальных услуг являются граждане, признанные нуждающимися в социальном обслуживании в полустационарной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4. </w:t>
      </w:r>
      <w:proofErr w:type="gramStart"/>
      <w:r w:rsidRPr="000253A2">
        <w:rPr>
          <w:color w:val="000000"/>
          <w:sz w:val="23"/>
          <w:szCs w:val="23"/>
        </w:rPr>
        <w:t>Социальные услуги,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w:t>
      </w:r>
      <w:proofErr w:type="gramEnd"/>
      <w:r w:rsidRPr="000253A2">
        <w:rPr>
          <w:color w:val="000000"/>
          <w:sz w:val="23"/>
          <w:szCs w:val="23"/>
        </w:rPr>
        <w:t xml:space="preserve"> - договор о предоставлении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 социально-бытовые;</w:t>
      </w:r>
    </w:p>
    <w:p w:rsidR="000253A2" w:rsidRPr="000253A2" w:rsidRDefault="000253A2" w:rsidP="000253A2">
      <w:pPr>
        <w:ind w:firstLine="540"/>
        <w:jc w:val="both"/>
        <w:rPr>
          <w:color w:val="000000"/>
          <w:sz w:val="23"/>
          <w:szCs w:val="23"/>
        </w:rPr>
      </w:pPr>
      <w:r w:rsidRPr="000253A2">
        <w:rPr>
          <w:color w:val="000000"/>
          <w:sz w:val="23"/>
          <w:szCs w:val="23"/>
        </w:rPr>
        <w:t>2) социально-медицинские;</w:t>
      </w:r>
    </w:p>
    <w:p w:rsidR="000253A2" w:rsidRPr="000253A2" w:rsidRDefault="000253A2" w:rsidP="000253A2">
      <w:pPr>
        <w:ind w:firstLine="540"/>
        <w:jc w:val="both"/>
        <w:rPr>
          <w:color w:val="000000"/>
          <w:sz w:val="23"/>
          <w:szCs w:val="23"/>
        </w:rPr>
      </w:pPr>
      <w:r w:rsidRPr="000253A2">
        <w:rPr>
          <w:color w:val="000000"/>
          <w:sz w:val="23"/>
          <w:szCs w:val="23"/>
        </w:rPr>
        <w:t>3) социально-психологические;</w:t>
      </w:r>
    </w:p>
    <w:p w:rsidR="000253A2" w:rsidRPr="000253A2" w:rsidRDefault="000253A2" w:rsidP="000253A2">
      <w:pPr>
        <w:ind w:firstLine="540"/>
        <w:jc w:val="both"/>
        <w:rPr>
          <w:color w:val="000000"/>
          <w:sz w:val="23"/>
          <w:szCs w:val="23"/>
        </w:rPr>
      </w:pPr>
      <w:r w:rsidRPr="000253A2">
        <w:rPr>
          <w:color w:val="000000"/>
          <w:sz w:val="23"/>
          <w:szCs w:val="23"/>
        </w:rPr>
        <w:t>4) социально-педагогические;</w:t>
      </w:r>
    </w:p>
    <w:p w:rsidR="000253A2" w:rsidRPr="000253A2" w:rsidRDefault="000253A2" w:rsidP="000253A2">
      <w:pPr>
        <w:ind w:firstLine="540"/>
        <w:jc w:val="both"/>
        <w:rPr>
          <w:color w:val="000000"/>
          <w:sz w:val="23"/>
          <w:szCs w:val="23"/>
        </w:rPr>
      </w:pPr>
      <w:r w:rsidRPr="000253A2">
        <w:rPr>
          <w:color w:val="000000"/>
          <w:sz w:val="23"/>
          <w:szCs w:val="23"/>
        </w:rPr>
        <w:t>5) социально-трудовые;</w:t>
      </w:r>
    </w:p>
    <w:p w:rsidR="000253A2" w:rsidRPr="000253A2" w:rsidRDefault="000253A2" w:rsidP="000253A2">
      <w:pPr>
        <w:ind w:firstLine="540"/>
        <w:jc w:val="both"/>
        <w:rPr>
          <w:color w:val="000000"/>
          <w:sz w:val="23"/>
          <w:szCs w:val="23"/>
        </w:rPr>
      </w:pPr>
      <w:r w:rsidRPr="000253A2">
        <w:rPr>
          <w:color w:val="000000"/>
          <w:sz w:val="23"/>
          <w:szCs w:val="23"/>
        </w:rPr>
        <w:t>6) социально-правовые;</w:t>
      </w:r>
    </w:p>
    <w:p w:rsidR="000253A2" w:rsidRPr="000253A2" w:rsidRDefault="000253A2" w:rsidP="000253A2">
      <w:pPr>
        <w:ind w:firstLine="540"/>
        <w:jc w:val="both"/>
        <w:rPr>
          <w:color w:val="000000"/>
          <w:sz w:val="23"/>
          <w:szCs w:val="23"/>
        </w:rPr>
      </w:pPr>
      <w:r w:rsidRPr="000253A2">
        <w:rPr>
          <w:color w:val="000000"/>
          <w:sz w:val="23"/>
          <w:szCs w:val="23"/>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253A2" w:rsidRPr="000253A2" w:rsidRDefault="000253A2" w:rsidP="000253A2">
      <w:pPr>
        <w:ind w:firstLine="540"/>
        <w:jc w:val="both"/>
        <w:rPr>
          <w:color w:val="000000"/>
          <w:sz w:val="23"/>
          <w:szCs w:val="23"/>
        </w:rPr>
      </w:pPr>
      <w:r w:rsidRPr="000253A2">
        <w:rPr>
          <w:color w:val="000000"/>
          <w:sz w:val="23"/>
          <w:szCs w:val="23"/>
        </w:rPr>
        <w:t>8) срочные социальные услуги.</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II. Наименования и стандарты социальных услуг,</w:t>
      </w:r>
    </w:p>
    <w:p w:rsidR="000253A2" w:rsidRPr="000253A2" w:rsidRDefault="000253A2" w:rsidP="000253A2">
      <w:pPr>
        <w:jc w:val="center"/>
        <w:rPr>
          <w:color w:val="000000"/>
          <w:sz w:val="23"/>
          <w:szCs w:val="23"/>
        </w:rPr>
      </w:pPr>
      <w:r w:rsidRPr="000253A2">
        <w:rPr>
          <w:color w:val="000000"/>
          <w:sz w:val="23"/>
          <w:szCs w:val="23"/>
        </w:rPr>
        <w:t>предоставляемых поставщиками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6. Наименования и стандарты социальных услуг, предоставляемых поставщиками социальных услуг, приведены в приложении (не приводятся) к настоящему Порядку.</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III. Правила предоставления социальных услуг</w:t>
      </w:r>
    </w:p>
    <w:p w:rsidR="000253A2" w:rsidRPr="000253A2" w:rsidRDefault="000253A2" w:rsidP="000253A2">
      <w:pPr>
        <w:jc w:val="center"/>
        <w:rPr>
          <w:color w:val="000000"/>
          <w:sz w:val="23"/>
          <w:szCs w:val="23"/>
        </w:rPr>
      </w:pPr>
      <w:r w:rsidRPr="000253A2">
        <w:rPr>
          <w:color w:val="000000"/>
          <w:sz w:val="23"/>
          <w:szCs w:val="23"/>
        </w:rPr>
        <w:t>бесплатно либо за плату или частичную плату</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7. Социальные услуги предоставляются бесплатно либо за плату или частичную плату.</w:t>
      </w:r>
    </w:p>
    <w:p w:rsidR="000253A2" w:rsidRPr="000253A2" w:rsidRDefault="000253A2" w:rsidP="000253A2">
      <w:pPr>
        <w:ind w:firstLine="540"/>
        <w:jc w:val="both"/>
        <w:rPr>
          <w:color w:val="000000"/>
          <w:sz w:val="23"/>
          <w:szCs w:val="23"/>
        </w:rPr>
      </w:pPr>
      <w:r w:rsidRPr="000253A2">
        <w:rPr>
          <w:color w:val="000000"/>
          <w:sz w:val="23"/>
          <w:szCs w:val="23"/>
        </w:rPr>
        <w:t xml:space="preserve">8. Решение об условиях оказания социальных услуг бесплатно либо за плату или частичную плату принимается поставщиком социальных </w:t>
      </w:r>
      <w:proofErr w:type="gramStart"/>
      <w:r w:rsidRPr="000253A2">
        <w:rPr>
          <w:color w:val="000000"/>
          <w:sz w:val="23"/>
          <w:szCs w:val="23"/>
        </w:rPr>
        <w:t>услуг</w:t>
      </w:r>
      <w:proofErr w:type="gramEnd"/>
      <w:r w:rsidRPr="000253A2">
        <w:rPr>
          <w:color w:val="000000"/>
          <w:sz w:val="23"/>
          <w:szCs w:val="23"/>
        </w:rPr>
        <w:t xml:space="preserve"> на основании представляемых получателем социальных услуг или его законным представителем документов, предусмотренных пунктом 16 настоящего Порядка,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rsidR="000253A2" w:rsidRPr="000253A2" w:rsidRDefault="000253A2" w:rsidP="000253A2">
      <w:pPr>
        <w:ind w:firstLine="540"/>
        <w:jc w:val="both"/>
        <w:rPr>
          <w:color w:val="000000"/>
          <w:sz w:val="23"/>
          <w:szCs w:val="23"/>
        </w:rPr>
      </w:pPr>
      <w:r w:rsidRPr="000253A2">
        <w:rPr>
          <w:color w:val="000000"/>
          <w:sz w:val="23"/>
          <w:szCs w:val="23"/>
        </w:rPr>
        <w:lastRenderedPageBreak/>
        <w:t>9. Расчет среднедушевого дохода в отношении получателя социальных услуг, за исключением лиц, указанных в подпунктах "1" - "3" пункта 10 настоящего Порядка, производится на дату обращения за получением социальной услуги и осуществляется на основании документов, предусмотренных подпунктом "7" пункта 16 настоящего Порядка.</w:t>
      </w:r>
    </w:p>
    <w:p w:rsidR="000253A2" w:rsidRPr="000253A2" w:rsidRDefault="000253A2" w:rsidP="000253A2">
      <w:pPr>
        <w:ind w:firstLine="540"/>
        <w:jc w:val="both"/>
        <w:rPr>
          <w:color w:val="000000"/>
          <w:sz w:val="23"/>
          <w:szCs w:val="23"/>
        </w:rPr>
      </w:pPr>
      <w:r w:rsidRPr="000253A2">
        <w:rPr>
          <w:color w:val="000000"/>
          <w:sz w:val="23"/>
          <w:szCs w:val="23"/>
        </w:rPr>
        <w:t>10. Социальные услуги предоставляются бесплатно следующим категориям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 несовершеннолетним детям;</w:t>
      </w:r>
    </w:p>
    <w:p w:rsidR="000253A2" w:rsidRPr="000253A2" w:rsidRDefault="000253A2" w:rsidP="000253A2">
      <w:pPr>
        <w:ind w:firstLine="540"/>
        <w:jc w:val="both"/>
        <w:rPr>
          <w:color w:val="000000"/>
          <w:sz w:val="23"/>
          <w:szCs w:val="23"/>
        </w:rPr>
      </w:pPr>
      <w:r w:rsidRPr="000253A2">
        <w:rPr>
          <w:color w:val="000000"/>
          <w:sz w:val="23"/>
          <w:szCs w:val="23"/>
        </w:rPr>
        <w:t>2) участникам и инвалидам Великой Отечественной войны;</w:t>
      </w:r>
    </w:p>
    <w:p w:rsidR="000253A2" w:rsidRPr="000253A2" w:rsidRDefault="000253A2" w:rsidP="000253A2">
      <w:pPr>
        <w:ind w:firstLine="540"/>
        <w:jc w:val="both"/>
        <w:rPr>
          <w:color w:val="000000"/>
          <w:sz w:val="23"/>
          <w:szCs w:val="23"/>
        </w:rPr>
      </w:pPr>
      <w:r w:rsidRPr="000253A2">
        <w:rPr>
          <w:color w:val="000000"/>
          <w:sz w:val="23"/>
          <w:szCs w:val="23"/>
        </w:rPr>
        <w:t>3) лицам, пострадавшим в результате чрезвычайных ситуаций, вооруженных межнациональных (межэтнических) конфликтов.</w:t>
      </w:r>
    </w:p>
    <w:p w:rsidR="000253A2" w:rsidRPr="000253A2" w:rsidRDefault="000253A2" w:rsidP="000253A2">
      <w:pPr>
        <w:ind w:firstLine="540"/>
        <w:jc w:val="both"/>
        <w:rPr>
          <w:color w:val="000000"/>
          <w:sz w:val="23"/>
          <w:szCs w:val="23"/>
        </w:rPr>
      </w:pPr>
      <w:r w:rsidRPr="000253A2">
        <w:rPr>
          <w:color w:val="000000"/>
          <w:sz w:val="23"/>
          <w:szCs w:val="23"/>
        </w:rPr>
        <w:t>4) 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11. 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12. Размер ежемесячной платы за предоставление социальных услуг рассчитывается в соответствии с постановлением Правительства Ставропольского края от 05 ноября 2014 г. N 431-п "Об утверждении размеров платы за предоставление социальных услуг и порядка ее взимания".</w:t>
      </w:r>
    </w:p>
    <w:p w:rsidR="000253A2" w:rsidRPr="000253A2" w:rsidRDefault="000253A2" w:rsidP="000253A2">
      <w:pPr>
        <w:ind w:firstLine="540"/>
        <w:jc w:val="both"/>
        <w:rPr>
          <w:color w:val="000000"/>
          <w:sz w:val="23"/>
          <w:szCs w:val="23"/>
        </w:rPr>
      </w:pPr>
      <w:r w:rsidRPr="000253A2">
        <w:rPr>
          <w:color w:val="000000"/>
          <w:sz w:val="23"/>
          <w:szCs w:val="23"/>
        </w:rPr>
        <w:t>13. Плата за предоставление социальных услуг производится в соответствии с договором о предоставлении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IV. Требования к деятельности поставщиков</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14. Поставщики социальных услуг при предоставлении социальных услуг обязаны:</w:t>
      </w:r>
    </w:p>
    <w:p w:rsidR="000253A2" w:rsidRPr="000253A2" w:rsidRDefault="000253A2" w:rsidP="000253A2">
      <w:pPr>
        <w:ind w:firstLine="540"/>
        <w:jc w:val="both"/>
        <w:rPr>
          <w:color w:val="000000"/>
          <w:sz w:val="23"/>
          <w:szCs w:val="23"/>
        </w:rPr>
      </w:pPr>
      <w:r w:rsidRPr="000253A2">
        <w:rPr>
          <w:color w:val="000000"/>
          <w:sz w:val="23"/>
          <w:szCs w:val="23"/>
        </w:rPr>
        <w:t>1) осуществлять свою деятельность в соответствии с законодательством Российской Федерации и законодательством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2) соблюдать права человека и гражданина;</w:t>
      </w:r>
    </w:p>
    <w:p w:rsidR="000253A2" w:rsidRPr="000253A2" w:rsidRDefault="000253A2" w:rsidP="000253A2">
      <w:pPr>
        <w:ind w:firstLine="540"/>
        <w:jc w:val="both"/>
        <w:rPr>
          <w:color w:val="000000"/>
          <w:sz w:val="23"/>
          <w:szCs w:val="23"/>
        </w:rPr>
      </w:pPr>
      <w:r w:rsidRPr="000253A2">
        <w:rPr>
          <w:color w:val="000000"/>
          <w:sz w:val="23"/>
          <w:szCs w:val="23"/>
        </w:rPr>
        <w:t>3) обеспечивать неприкосновенность личности и безопасность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0253A2" w:rsidRPr="000253A2" w:rsidRDefault="000253A2" w:rsidP="000253A2">
      <w:pPr>
        <w:ind w:firstLine="540"/>
        <w:jc w:val="both"/>
        <w:rPr>
          <w:color w:val="000000"/>
          <w:sz w:val="23"/>
          <w:szCs w:val="23"/>
        </w:rPr>
      </w:pPr>
      <w:r w:rsidRPr="000253A2">
        <w:rPr>
          <w:color w:val="000000"/>
          <w:sz w:val="23"/>
          <w:szCs w:val="23"/>
        </w:rPr>
        <w:t>5) обеспечить сохранность личных вещей и ценностей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6)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7)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253A2" w:rsidRPr="000253A2" w:rsidRDefault="000253A2" w:rsidP="000253A2">
      <w:pPr>
        <w:ind w:firstLine="540"/>
        <w:jc w:val="both"/>
        <w:rPr>
          <w:color w:val="000000"/>
          <w:sz w:val="23"/>
          <w:szCs w:val="23"/>
        </w:rPr>
      </w:pPr>
      <w:r w:rsidRPr="000253A2">
        <w:rPr>
          <w:color w:val="000000"/>
          <w:sz w:val="23"/>
          <w:szCs w:val="23"/>
        </w:rPr>
        <w:t xml:space="preserve">8)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0253A2">
        <w:rPr>
          <w:color w:val="000000"/>
          <w:sz w:val="23"/>
          <w:szCs w:val="23"/>
        </w:rPr>
        <w:t>требованиями</w:t>
      </w:r>
      <w:proofErr w:type="gramEnd"/>
      <w:r w:rsidRPr="000253A2">
        <w:rPr>
          <w:color w:val="000000"/>
          <w:sz w:val="23"/>
          <w:szCs w:val="23"/>
        </w:rPr>
        <w:t xml:space="preserve"> о защите персональных данных;</w:t>
      </w:r>
    </w:p>
    <w:p w:rsidR="000253A2" w:rsidRPr="000253A2" w:rsidRDefault="000253A2" w:rsidP="000253A2">
      <w:pPr>
        <w:ind w:firstLine="540"/>
        <w:jc w:val="both"/>
        <w:rPr>
          <w:color w:val="000000"/>
          <w:sz w:val="23"/>
          <w:szCs w:val="23"/>
        </w:rPr>
      </w:pPr>
      <w:r w:rsidRPr="000253A2">
        <w:rPr>
          <w:color w:val="000000"/>
          <w:sz w:val="23"/>
          <w:szCs w:val="23"/>
        </w:rPr>
        <w:t>9) предоставлять министерству информацию для формирования регистра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10) осуществлять социальное сопровождение в соответствии с Федеральным законом;</w:t>
      </w:r>
    </w:p>
    <w:p w:rsidR="000253A2" w:rsidRPr="000253A2" w:rsidRDefault="000253A2" w:rsidP="000253A2">
      <w:pPr>
        <w:ind w:firstLine="540"/>
        <w:jc w:val="both"/>
        <w:rPr>
          <w:color w:val="000000"/>
          <w:sz w:val="23"/>
          <w:szCs w:val="23"/>
        </w:rPr>
      </w:pPr>
      <w:r w:rsidRPr="000253A2">
        <w:rPr>
          <w:color w:val="000000"/>
          <w:sz w:val="23"/>
          <w:szCs w:val="23"/>
        </w:rPr>
        <w:t>11)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rsidR="000253A2" w:rsidRPr="000253A2" w:rsidRDefault="000253A2" w:rsidP="000253A2">
      <w:pPr>
        <w:ind w:firstLine="540"/>
        <w:jc w:val="both"/>
        <w:rPr>
          <w:color w:val="000000"/>
          <w:sz w:val="23"/>
          <w:szCs w:val="23"/>
        </w:rPr>
      </w:pPr>
      <w:r w:rsidRPr="000253A2">
        <w:rPr>
          <w:color w:val="000000"/>
          <w:sz w:val="23"/>
          <w:szCs w:val="23"/>
        </w:rPr>
        <w:t>12) информировать получателей социальных услуг о правилах пожарной безопасности, эксплуатации предоставляемых приборов и оборудования;</w:t>
      </w:r>
    </w:p>
    <w:p w:rsidR="000253A2" w:rsidRPr="000253A2" w:rsidRDefault="000253A2" w:rsidP="000253A2">
      <w:pPr>
        <w:ind w:firstLine="540"/>
        <w:jc w:val="both"/>
        <w:rPr>
          <w:color w:val="000000"/>
          <w:sz w:val="23"/>
          <w:szCs w:val="23"/>
        </w:rPr>
      </w:pPr>
      <w:r w:rsidRPr="000253A2">
        <w:rPr>
          <w:color w:val="000000"/>
          <w:sz w:val="23"/>
          <w:szCs w:val="23"/>
        </w:rPr>
        <w:t>13) обеспечивать получателям социальных услуг условия пребывания, соответствующие санитарно-гигиеническим требованиям, а также надлежащий уход;</w:t>
      </w:r>
    </w:p>
    <w:p w:rsidR="000253A2" w:rsidRPr="000253A2" w:rsidRDefault="000253A2" w:rsidP="000253A2">
      <w:pPr>
        <w:ind w:firstLine="540"/>
        <w:jc w:val="both"/>
        <w:rPr>
          <w:color w:val="000000"/>
          <w:sz w:val="23"/>
          <w:szCs w:val="23"/>
        </w:rPr>
      </w:pPr>
      <w:r w:rsidRPr="000253A2">
        <w:rPr>
          <w:color w:val="000000"/>
          <w:sz w:val="23"/>
          <w:szCs w:val="23"/>
        </w:rPr>
        <w:lastRenderedPageBreak/>
        <w:t>14)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0253A2" w:rsidRPr="000253A2" w:rsidRDefault="000253A2" w:rsidP="000253A2">
      <w:pPr>
        <w:ind w:firstLine="540"/>
        <w:jc w:val="both"/>
        <w:rPr>
          <w:color w:val="000000"/>
          <w:sz w:val="23"/>
          <w:szCs w:val="23"/>
        </w:rPr>
      </w:pPr>
      <w:r w:rsidRPr="000253A2">
        <w:rPr>
          <w:color w:val="000000"/>
          <w:sz w:val="23"/>
          <w:szCs w:val="23"/>
        </w:rPr>
        <w:t>15) предоставлять получателям социальных услуг срочные социальные услуги в соответствии законодательством Российской Федерации и законодательством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16) исполнять иные обязанности, связанные с реализацией прав получателей социальных услуг на социальное обслуживание.</w:t>
      </w:r>
    </w:p>
    <w:p w:rsidR="000253A2" w:rsidRPr="000253A2" w:rsidRDefault="000253A2" w:rsidP="000253A2">
      <w:pPr>
        <w:ind w:firstLine="540"/>
        <w:jc w:val="both"/>
        <w:rPr>
          <w:color w:val="000000"/>
          <w:sz w:val="23"/>
          <w:szCs w:val="23"/>
        </w:rPr>
      </w:pPr>
      <w:r w:rsidRPr="000253A2">
        <w:rPr>
          <w:color w:val="000000"/>
          <w:sz w:val="23"/>
          <w:szCs w:val="23"/>
        </w:rPr>
        <w:t>15. Поставщики социальных услуг при оказании социальных услуг не вправе:</w:t>
      </w:r>
    </w:p>
    <w:p w:rsidR="000253A2" w:rsidRPr="000253A2" w:rsidRDefault="000253A2" w:rsidP="000253A2">
      <w:pPr>
        <w:ind w:firstLine="540"/>
        <w:jc w:val="both"/>
        <w:rPr>
          <w:color w:val="000000"/>
          <w:sz w:val="23"/>
          <w:szCs w:val="23"/>
        </w:rPr>
      </w:pPr>
      <w:r w:rsidRPr="000253A2">
        <w:rPr>
          <w:color w:val="000000"/>
          <w:sz w:val="23"/>
          <w:szCs w:val="23"/>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253A2" w:rsidRPr="000253A2" w:rsidRDefault="000253A2" w:rsidP="000253A2">
      <w:pPr>
        <w:ind w:firstLine="540"/>
        <w:jc w:val="both"/>
        <w:rPr>
          <w:color w:val="000000"/>
          <w:sz w:val="23"/>
          <w:szCs w:val="23"/>
        </w:rPr>
      </w:pPr>
      <w:r w:rsidRPr="000253A2">
        <w:rPr>
          <w:color w:val="000000"/>
          <w:sz w:val="23"/>
          <w:szCs w:val="23"/>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 Перечень документов, необходимых для предоставления</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16.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w:t>
      </w:r>
    </w:p>
    <w:p w:rsidR="000253A2" w:rsidRPr="000253A2" w:rsidRDefault="000253A2" w:rsidP="000253A2">
      <w:pPr>
        <w:ind w:firstLine="540"/>
        <w:jc w:val="both"/>
        <w:rPr>
          <w:color w:val="000000"/>
          <w:sz w:val="23"/>
          <w:szCs w:val="23"/>
        </w:rPr>
      </w:pPr>
      <w:proofErr w:type="gramStart"/>
      <w:r w:rsidRPr="000253A2">
        <w:rPr>
          <w:color w:val="000000"/>
          <w:sz w:val="23"/>
          <w:szCs w:val="23"/>
        </w:rPr>
        <w:t>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roofErr w:type="gramEnd"/>
    </w:p>
    <w:p w:rsidR="000253A2" w:rsidRPr="000253A2" w:rsidRDefault="000253A2" w:rsidP="000253A2">
      <w:pPr>
        <w:ind w:firstLine="540"/>
        <w:jc w:val="both"/>
        <w:rPr>
          <w:color w:val="000000"/>
          <w:sz w:val="23"/>
          <w:szCs w:val="23"/>
        </w:rPr>
      </w:pPr>
      <w:r w:rsidRPr="000253A2">
        <w:rPr>
          <w:color w:val="000000"/>
          <w:sz w:val="23"/>
          <w:szCs w:val="23"/>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0253A2" w:rsidRPr="000253A2" w:rsidRDefault="000253A2" w:rsidP="000253A2">
      <w:pPr>
        <w:ind w:firstLine="540"/>
        <w:jc w:val="both"/>
        <w:rPr>
          <w:color w:val="000000"/>
          <w:sz w:val="23"/>
          <w:szCs w:val="23"/>
        </w:rPr>
      </w:pPr>
      <w:r w:rsidRPr="000253A2">
        <w:rPr>
          <w:color w:val="000000"/>
          <w:sz w:val="23"/>
          <w:szCs w:val="23"/>
        </w:rPr>
        <w:t>3) документ, подтверждающий полномочия законного представителя (в случае обращения за получением социальных услуг представителя);</w:t>
      </w:r>
    </w:p>
    <w:p w:rsidR="000253A2" w:rsidRPr="000253A2" w:rsidRDefault="000253A2" w:rsidP="000253A2">
      <w:pPr>
        <w:ind w:firstLine="540"/>
        <w:jc w:val="both"/>
        <w:rPr>
          <w:color w:val="000000"/>
          <w:sz w:val="23"/>
          <w:szCs w:val="23"/>
        </w:rPr>
      </w:pPr>
      <w:r w:rsidRPr="000253A2">
        <w:rPr>
          <w:color w:val="000000"/>
          <w:sz w:val="23"/>
          <w:szCs w:val="23"/>
        </w:rPr>
        <w:t>4)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5) индивидуальная программа;</w:t>
      </w:r>
    </w:p>
    <w:p w:rsidR="000253A2" w:rsidRPr="000253A2" w:rsidRDefault="000253A2" w:rsidP="000253A2">
      <w:pPr>
        <w:ind w:firstLine="540"/>
        <w:jc w:val="both"/>
        <w:rPr>
          <w:color w:val="000000"/>
          <w:sz w:val="23"/>
          <w:szCs w:val="23"/>
        </w:rPr>
      </w:pPr>
      <w:r w:rsidRPr="000253A2">
        <w:rPr>
          <w:color w:val="000000"/>
          <w:sz w:val="23"/>
          <w:szCs w:val="23"/>
        </w:rPr>
        <w:t>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0253A2" w:rsidRPr="000253A2" w:rsidRDefault="000253A2" w:rsidP="000253A2">
      <w:pPr>
        <w:ind w:firstLine="540"/>
        <w:jc w:val="both"/>
        <w:rPr>
          <w:color w:val="000000"/>
          <w:sz w:val="23"/>
          <w:szCs w:val="23"/>
        </w:rPr>
      </w:pPr>
      <w:r w:rsidRPr="000253A2">
        <w:rPr>
          <w:color w:val="000000"/>
          <w:sz w:val="23"/>
          <w:szCs w:val="23"/>
        </w:rPr>
        <w:t>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17. Решение о предоставлении срочных социальных услуг принимается поставщиком социальных услуг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получение заявления, такой информации. -</w:t>
      </w:r>
    </w:p>
    <w:p w:rsidR="000253A2" w:rsidRPr="000253A2" w:rsidRDefault="000253A2" w:rsidP="000253A2">
      <w:pPr>
        <w:ind w:firstLine="540"/>
        <w:jc w:val="both"/>
        <w:rPr>
          <w:color w:val="000000"/>
          <w:sz w:val="23"/>
          <w:szCs w:val="23"/>
        </w:rPr>
      </w:pPr>
      <w:r w:rsidRPr="000253A2">
        <w:rPr>
          <w:color w:val="000000"/>
          <w:sz w:val="23"/>
          <w:szCs w:val="23"/>
        </w:rPr>
        <w:t xml:space="preserve">18. </w:t>
      </w:r>
      <w:proofErr w:type="gramStart"/>
      <w:r w:rsidRPr="000253A2">
        <w:rPr>
          <w:color w:val="000000"/>
          <w:sz w:val="23"/>
          <w:szCs w:val="23"/>
        </w:rPr>
        <w:t>Заявление и документы, указанные в подпунктах "1" - "5" пункта 16 настоящего Порядка, представляются получателем социальных услуг или его законным представителем в подлинниках, или нотариально заверенных копиях, или в форме электронных документов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w:t>
      </w:r>
      <w:proofErr w:type="gramEnd"/>
      <w:r w:rsidRPr="000253A2">
        <w:rPr>
          <w:color w:val="000000"/>
          <w:sz w:val="23"/>
          <w:szCs w:val="23"/>
        </w:rPr>
        <w:t>) муниципальных услуг, в форме электронных документов".</w:t>
      </w:r>
    </w:p>
    <w:p w:rsidR="000253A2" w:rsidRPr="000253A2" w:rsidRDefault="000253A2" w:rsidP="000253A2">
      <w:pPr>
        <w:ind w:firstLine="540"/>
        <w:jc w:val="both"/>
        <w:rPr>
          <w:color w:val="000000"/>
          <w:sz w:val="23"/>
          <w:szCs w:val="23"/>
        </w:rPr>
      </w:pPr>
      <w:r w:rsidRPr="000253A2">
        <w:rPr>
          <w:color w:val="000000"/>
          <w:sz w:val="23"/>
          <w:szCs w:val="23"/>
        </w:rPr>
        <w:t>В случае</w:t>
      </w:r>
      <w:proofErr w:type="gramStart"/>
      <w:r w:rsidRPr="000253A2">
        <w:rPr>
          <w:color w:val="000000"/>
          <w:sz w:val="23"/>
          <w:szCs w:val="23"/>
        </w:rPr>
        <w:t>,</w:t>
      </w:r>
      <w:proofErr w:type="gramEnd"/>
      <w:r w:rsidRPr="000253A2">
        <w:rPr>
          <w:color w:val="000000"/>
          <w:sz w:val="23"/>
          <w:szCs w:val="23"/>
        </w:rPr>
        <w:t xml:space="preserve">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19. </w:t>
      </w:r>
      <w:proofErr w:type="gramStart"/>
      <w:r w:rsidRPr="000253A2">
        <w:rPr>
          <w:color w:val="000000"/>
          <w:sz w:val="23"/>
          <w:szCs w:val="23"/>
        </w:rPr>
        <w:t xml:space="preserve">Документы, предусмотренные подпунктами "6" и "7" пункта 16 настоящего Порядка, представляются по собственной инициативе получателями социальных услуг или их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w:t>
      </w:r>
      <w:r w:rsidRPr="000253A2">
        <w:rPr>
          <w:color w:val="000000"/>
          <w:sz w:val="23"/>
          <w:szCs w:val="23"/>
        </w:rPr>
        <w:lastRenderedPageBreak/>
        <w:t>документы, в рамках межведомственного информационного взаимодействия в течение 3 рабочих дней со дня поступления заявления.</w:t>
      </w:r>
      <w:proofErr w:type="gramEnd"/>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VI. Заключение договора о предоставлении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 xml:space="preserve">20. Договор о предоставлении социальных услуг заключается между гражданином или его законным представителем и поставщиком социальных в течение суток </w:t>
      </w:r>
      <w:proofErr w:type="gramStart"/>
      <w:r w:rsidRPr="000253A2">
        <w:rPr>
          <w:color w:val="000000"/>
          <w:sz w:val="23"/>
          <w:szCs w:val="23"/>
        </w:rPr>
        <w:t>с даты представления</w:t>
      </w:r>
      <w:proofErr w:type="gramEnd"/>
      <w:r w:rsidRPr="000253A2">
        <w:rPr>
          <w:color w:val="000000"/>
          <w:sz w:val="23"/>
          <w:szCs w:val="23"/>
        </w:rPr>
        <w:t xml:space="preserve"> индивидуальной программы поставщику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21. </w:t>
      </w:r>
      <w:proofErr w:type="gramStart"/>
      <w:r w:rsidRPr="000253A2">
        <w:rPr>
          <w:color w:val="000000"/>
          <w:sz w:val="23"/>
          <w:szCs w:val="23"/>
        </w:rPr>
        <w:t>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для получателей социальных услуг либо о возможности получать их бесплатно</w:t>
      </w:r>
      <w:proofErr w:type="gramEnd"/>
      <w:r w:rsidRPr="000253A2">
        <w:rPr>
          <w:color w:val="000000"/>
          <w:sz w:val="23"/>
          <w:szCs w:val="23"/>
        </w:rPr>
        <w:t>, а также о поставщиках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VII. Прекращение предоставления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22. Основаниями для прекращения предоставления социальных услуг являются:</w:t>
      </w:r>
    </w:p>
    <w:p w:rsidR="000253A2" w:rsidRPr="000253A2" w:rsidRDefault="000253A2" w:rsidP="000253A2">
      <w:pPr>
        <w:ind w:firstLine="540"/>
        <w:jc w:val="both"/>
        <w:rPr>
          <w:color w:val="000000"/>
          <w:sz w:val="23"/>
          <w:szCs w:val="23"/>
        </w:rPr>
      </w:pPr>
      <w:r w:rsidRPr="000253A2">
        <w:rPr>
          <w:color w:val="000000"/>
          <w:sz w:val="23"/>
          <w:szCs w:val="23"/>
        </w:rPr>
        <w:t>1) письменное заявление получателя социальных услуг или его законного представителя об отказе в предоставлении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2) окончание срока предоставления социальных услуг в соответствии с договором и (или) индивидуальной программой;</w:t>
      </w:r>
    </w:p>
    <w:p w:rsidR="000253A2" w:rsidRPr="000253A2" w:rsidRDefault="000253A2" w:rsidP="000253A2">
      <w:pPr>
        <w:ind w:firstLine="540"/>
        <w:jc w:val="both"/>
        <w:rPr>
          <w:color w:val="000000"/>
          <w:sz w:val="23"/>
          <w:szCs w:val="23"/>
        </w:rPr>
      </w:pPr>
      <w:r w:rsidRPr="000253A2">
        <w:rPr>
          <w:color w:val="000000"/>
          <w:sz w:val="23"/>
          <w:szCs w:val="23"/>
        </w:rPr>
        <w:t>3) нарушение получателем социальных услуг или его законным представителем условий, предусмотренных договором;</w:t>
      </w:r>
    </w:p>
    <w:p w:rsidR="000253A2" w:rsidRPr="000253A2" w:rsidRDefault="000253A2" w:rsidP="000253A2">
      <w:pPr>
        <w:ind w:firstLine="540"/>
        <w:jc w:val="both"/>
        <w:rPr>
          <w:color w:val="000000"/>
          <w:sz w:val="23"/>
          <w:szCs w:val="23"/>
        </w:rPr>
      </w:pPr>
      <w:r w:rsidRPr="000253A2">
        <w:rPr>
          <w:color w:val="000000"/>
          <w:sz w:val="23"/>
          <w:szCs w:val="23"/>
        </w:rPr>
        <w:t>4) смерть получателя социальных услуг или ликвидация (прекращение деятельности) поставщика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5) решение суда о признании получателя социальных услуг умершим или безвестно отсутствующим;</w:t>
      </w:r>
    </w:p>
    <w:p w:rsidR="000253A2" w:rsidRPr="000253A2" w:rsidRDefault="000253A2" w:rsidP="000253A2">
      <w:pPr>
        <w:ind w:firstLine="540"/>
        <w:jc w:val="both"/>
        <w:rPr>
          <w:color w:val="000000"/>
          <w:sz w:val="23"/>
          <w:szCs w:val="23"/>
        </w:rPr>
      </w:pPr>
      <w:r w:rsidRPr="000253A2">
        <w:rPr>
          <w:color w:val="000000"/>
          <w:sz w:val="23"/>
          <w:szCs w:val="23"/>
        </w:rPr>
        <w:t>6) осуждение получателя социальных услуг к отбыванию наказания в виде лишения свободы.</w:t>
      </w:r>
    </w:p>
    <w:p w:rsidR="000253A2" w:rsidRPr="000253A2" w:rsidRDefault="000253A2" w:rsidP="000253A2">
      <w:pPr>
        <w:ind w:firstLine="540"/>
        <w:jc w:val="both"/>
        <w:rPr>
          <w:color w:val="000000"/>
          <w:sz w:val="23"/>
          <w:szCs w:val="23"/>
        </w:rPr>
      </w:pPr>
      <w:r w:rsidRPr="000253A2">
        <w:rPr>
          <w:color w:val="000000"/>
          <w:sz w:val="23"/>
          <w:szCs w:val="23"/>
        </w:rPr>
        <w:t>23. Решение о прекращении предоставления социальных услуг принимается поставщиком социальных услуг в течение 1 рабочего дня со дня наступления оснований, указанных в пункте 22 настоящего Порядка.</w:t>
      </w:r>
    </w:p>
    <w:p w:rsidR="000253A2" w:rsidRPr="000253A2" w:rsidRDefault="000253A2" w:rsidP="000253A2">
      <w:pPr>
        <w:ind w:firstLine="540"/>
        <w:jc w:val="both"/>
        <w:rPr>
          <w:color w:val="000000"/>
          <w:sz w:val="23"/>
          <w:szCs w:val="23"/>
        </w:rPr>
      </w:pPr>
      <w:r w:rsidRPr="000253A2">
        <w:rPr>
          <w:color w:val="000000"/>
          <w:sz w:val="23"/>
          <w:szCs w:val="23"/>
        </w:rPr>
        <w:t xml:space="preserve">Поставщик социальных услуг информирует получателя социальных услуг или его законного представителя о принятом </w:t>
      </w:r>
      <w:proofErr w:type="gramStart"/>
      <w:r w:rsidRPr="000253A2">
        <w:rPr>
          <w:color w:val="000000"/>
          <w:sz w:val="23"/>
          <w:szCs w:val="23"/>
        </w:rPr>
        <w:t>решении</w:t>
      </w:r>
      <w:proofErr w:type="gramEnd"/>
      <w:r w:rsidRPr="000253A2">
        <w:rPr>
          <w:color w:val="000000"/>
          <w:sz w:val="23"/>
          <w:szCs w:val="23"/>
        </w:rPr>
        <w:t xml:space="preserve"> о прекращении предоставления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253A2" w:rsidRPr="000253A2" w:rsidRDefault="000253A2" w:rsidP="000253A2">
      <w:pPr>
        <w:ind w:firstLine="540"/>
        <w:jc w:val="both"/>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 </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rPr>
          <w:color w:val="000000"/>
          <w:sz w:val="23"/>
          <w:szCs w:val="23"/>
        </w:rPr>
      </w:pPr>
      <w:r w:rsidRPr="000253A2">
        <w:rPr>
          <w:color w:val="000000"/>
          <w:sz w:val="23"/>
          <w:szCs w:val="23"/>
        </w:rPr>
        <w:t> </w:t>
      </w:r>
    </w:p>
    <w:p w:rsidR="000253A2" w:rsidRDefault="000253A2" w:rsidP="000253A2">
      <w:pPr>
        <w:rPr>
          <w:color w:val="000000"/>
          <w:sz w:val="23"/>
          <w:szCs w:val="23"/>
        </w:rPr>
      </w:pPr>
      <w:r w:rsidRPr="000253A2">
        <w:rPr>
          <w:color w:val="000000"/>
          <w:sz w:val="23"/>
          <w:szCs w:val="23"/>
        </w:rPr>
        <w:t> </w:t>
      </w: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Default="000253A2" w:rsidP="000253A2">
      <w:pPr>
        <w:rPr>
          <w:color w:val="000000"/>
          <w:sz w:val="23"/>
          <w:szCs w:val="23"/>
        </w:rPr>
      </w:pPr>
    </w:p>
    <w:p w:rsidR="000253A2" w:rsidRPr="000253A2" w:rsidRDefault="000253A2" w:rsidP="000253A2">
      <w:pPr>
        <w:rPr>
          <w:color w:val="000000"/>
          <w:sz w:val="23"/>
          <w:szCs w:val="23"/>
        </w:rPr>
      </w:pPr>
    </w:p>
    <w:p w:rsidR="000253A2" w:rsidRPr="000253A2" w:rsidRDefault="000253A2" w:rsidP="000253A2">
      <w:pPr>
        <w:jc w:val="right"/>
        <w:rPr>
          <w:color w:val="000000"/>
          <w:sz w:val="23"/>
          <w:szCs w:val="23"/>
        </w:rPr>
      </w:pPr>
      <w:r w:rsidRPr="000253A2">
        <w:rPr>
          <w:color w:val="000000"/>
          <w:sz w:val="23"/>
          <w:szCs w:val="23"/>
        </w:rPr>
        <w:lastRenderedPageBreak/>
        <w:t>Утвержден</w:t>
      </w:r>
    </w:p>
    <w:p w:rsidR="000253A2" w:rsidRPr="000253A2" w:rsidRDefault="000253A2" w:rsidP="000253A2">
      <w:pPr>
        <w:jc w:val="right"/>
        <w:rPr>
          <w:color w:val="000000"/>
          <w:sz w:val="23"/>
          <w:szCs w:val="23"/>
        </w:rPr>
      </w:pPr>
      <w:r w:rsidRPr="000253A2">
        <w:rPr>
          <w:color w:val="000000"/>
          <w:sz w:val="23"/>
          <w:szCs w:val="23"/>
        </w:rPr>
        <w:t>постановлением</w:t>
      </w:r>
    </w:p>
    <w:p w:rsidR="000253A2" w:rsidRPr="000253A2" w:rsidRDefault="000253A2" w:rsidP="000253A2">
      <w:pPr>
        <w:jc w:val="right"/>
        <w:rPr>
          <w:color w:val="000000"/>
          <w:sz w:val="23"/>
          <w:szCs w:val="23"/>
        </w:rPr>
      </w:pPr>
      <w:r w:rsidRPr="000253A2">
        <w:rPr>
          <w:color w:val="000000"/>
          <w:sz w:val="23"/>
          <w:szCs w:val="23"/>
        </w:rPr>
        <w:t>Правительства Ставропольского края</w:t>
      </w:r>
    </w:p>
    <w:p w:rsidR="000253A2" w:rsidRPr="000253A2" w:rsidRDefault="000253A2" w:rsidP="000253A2">
      <w:pPr>
        <w:jc w:val="right"/>
        <w:rPr>
          <w:color w:val="000000"/>
          <w:sz w:val="23"/>
          <w:szCs w:val="23"/>
        </w:rPr>
      </w:pPr>
      <w:r w:rsidRPr="000253A2">
        <w:rPr>
          <w:color w:val="000000"/>
          <w:sz w:val="23"/>
          <w:szCs w:val="23"/>
        </w:rPr>
        <w:t>от 29 декабря 2014 г. N 560-п</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ПОРЯДОК</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ПРЕДОСТАВЛЕНИЯ СОЦИАЛЬНЫХ УСЛУГ В СТАЦИОНАРНОЙ ФОРМЕ</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СОЦИАЛЬНОГО ОБСЛУЖИВАНИЯ ПОСТАВЩИКАМИ СОЦИАЛЬНЫХ УСЛУГ</w:t>
      </w:r>
    </w:p>
    <w:p w:rsidR="000253A2" w:rsidRPr="000253A2" w:rsidRDefault="000253A2" w:rsidP="000253A2">
      <w:pPr>
        <w:jc w:val="center"/>
        <w:rPr>
          <w:color w:val="000000"/>
          <w:sz w:val="23"/>
          <w:szCs w:val="23"/>
        </w:rPr>
      </w:pPr>
      <w:r w:rsidRPr="000253A2">
        <w:rPr>
          <w:rFonts w:ascii="Lucida Console" w:hAnsi="Lucida Console"/>
          <w:b/>
          <w:bCs/>
          <w:color w:val="000000"/>
          <w:sz w:val="17"/>
          <w:szCs w:val="17"/>
        </w:rPr>
        <w:t>В СТАВРОПОЛЬСКОМ КРАЕ</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 Общие положения</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 Настоящий Порядок устанавливает правила предоставления социальных услуг в стационарной форме социального обслуживания (далее - социальные услуги) получателям социальных услуг поставщиками социальных услуг в Ставропольском крае (далее - поставщики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2. Понятия и термины, используемые в настоящем Порядке, применяются в значениях, установленных Федеральным законом "Об основах социального обслуживания граждан в Российской Федерации" (далее - Федеральный закон).</w:t>
      </w:r>
    </w:p>
    <w:p w:rsidR="000253A2" w:rsidRPr="000253A2" w:rsidRDefault="000253A2" w:rsidP="000253A2">
      <w:pPr>
        <w:ind w:firstLine="540"/>
        <w:jc w:val="both"/>
        <w:rPr>
          <w:color w:val="000000"/>
          <w:sz w:val="23"/>
          <w:szCs w:val="23"/>
        </w:rPr>
      </w:pPr>
      <w:r w:rsidRPr="000253A2">
        <w:rPr>
          <w:color w:val="000000"/>
          <w:sz w:val="23"/>
          <w:szCs w:val="23"/>
        </w:rPr>
        <w:t>3. Получателями социальных услуг являются граждане, признанные нуждающимися в социальном обслуживании в 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4. </w:t>
      </w:r>
      <w:proofErr w:type="gramStart"/>
      <w:r w:rsidRPr="000253A2">
        <w:rPr>
          <w:color w:val="000000"/>
          <w:sz w:val="23"/>
          <w:szCs w:val="23"/>
        </w:rPr>
        <w:t>Социальные услуги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 - договор о предоставлении социальных услуг</w:t>
      </w:r>
      <w:proofErr w:type="gramEnd"/>
      <w:r w:rsidRPr="000253A2">
        <w:rPr>
          <w:color w:val="000000"/>
          <w:sz w:val="23"/>
          <w:szCs w:val="23"/>
        </w:rPr>
        <w:t>).</w:t>
      </w:r>
    </w:p>
    <w:p w:rsidR="000253A2" w:rsidRPr="000253A2" w:rsidRDefault="000253A2" w:rsidP="000253A2">
      <w:pPr>
        <w:ind w:firstLine="540"/>
        <w:jc w:val="both"/>
        <w:rPr>
          <w:color w:val="000000"/>
          <w:sz w:val="23"/>
          <w:szCs w:val="23"/>
        </w:rPr>
      </w:pPr>
      <w:r w:rsidRPr="000253A2">
        <w:rPr>
          <w:color w:val="000000"/>
          <w:sz w:val="23"/>
          <w:szCs w:val="23"/>
        </w:rPr>
        <w:t>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 социально-бытовые;</w:t>
      </w:r>
    </w:p>
    <w:p w:rsidR="000253A2" w:rsidRPr="000253A2" w:rsidRDefault="000253A2" w:rsidP="000253A2">
      <w:pPr>
        <w:ind w:firstLine="540"/>
        <w:jc w:val="both"/>
        <w:rPr>
          <w:color w:val="000000"/>
          <w:sz w:val="23"/>
          <w:szCs w:val="23"/>
        </w:rPr>
      </w:pPr>
      <w:r w:rsidRPr="000253A2">
        <w:rPr>
          <w:color w:val="000000"/>
          <w:sz w:val="23"/>
          <w:szCs w:val="23"/>
        </w:rPr>
        <w:t>2) социально-медицинские;</w:t>
      </w:r>
    </w:p>
    <w:p w:rsidR="000253A2" w:rsidRPr="000253A2" w:rsidRDefault="000253A2" w:rsidP="000253A2">
      <w:pPr>
        <w:ind w:firstLine="540"/>
        <w:jc w:val="both"/>
        <w:rPr>
          <w:color w:val="000000"/>
          <w:sz w:val="23"/>
          <w:szCs w:val="23"/>
        </w:rPr>
      </w:pPr>
      <w:r w:rsidRPr="000253A2">
        <w:rPr>
          <w:color w:val="000000"/>
          <w:sz w:val="23"/>
          <w:szCs w:val="23"/>
        </w:rPr>
        <w:t>3) социально-психологические;</w:t>
      </w:r>
    </w:p>
    <w:p w:rsidR="000253A2" w:rsidRPr="000253A2" w:rsidRDefault="000253A2" w:rsidP="000253A2">
      <w:pPr>
        <w:ind w:firstLine="540"/>
        <w:jc w:val="both"/>
        <w:rPr>
          <w:color w:val="000000"/>
          <w:sz w:val="23"/>
          <w:szCs w:val="23"/>
        </w:rPr>
      </w:pPr>
      <w:r w:rsidRPr="000253A2">
        <w:rPr>
          <w:color w:val="000000"/>
          <w:sz w:val="23"/>
          <w:szCs w:val="23"/>
        </w:rPr>
        <w:t>4) социально-педагогические;</w:t>
      </w:r>
    </w:p>
    <w:p w:rsidR="000253A2" w:rsidRPr="000253A2" w:rsidRDefault="000253A2" w:rsidP="000253A2">
      <w:pPr>
        <w:ind w:firstLine="540"/>
        <w:jc w:val="both"/>
        <w:rPr>
          <w:color w:val="000000"/>
          <w:sz w:val="23"/>
          <w:szCs w:val="23"/>
        </w:rPr>
      </w:pPr>
      <w:r w:rsidRPr="000253A2">
        <w:rPr>
          <w:color w:val="000000"/>
          <w:sz w:val="23"/>
          <w:szCs w:val="23"/>
        </w:rPr>
        <w:t>5) социально-трудовые;</w:t>
      </w:r>
    </w:p>
    <w:p w:rsidR="000253A2" w:rsidRPr="000253A2" w:rsidRDefault="000253A2" w:rsidP="000253A2">
      <w:pPr>
        <w:ind w:firstLine="540"/>
        <w:jc w:val="both"/>
        <w:rPr>
          <w:color w:val="000000"/>
          <w:sz w:val="23"/>
          <w:szCs w:val="23"/>
        </w:rPr>
      </w:pPr>
      <w:r w:rsidRPr="000253A2">
        <w:rPr>
          <w:color w:val="000000"/>
          <w:sz w:val="23"/>
          <w:szCs w:val="23"/>
        </w:rPr>
        <w:t>6) социально-правовые;</w:t>
      </w:r>
    </w:p>
    <w:p w:rsidR="000253A2" w:rsidRPr="000253A2" w:rsidRDefault="000253A2" w:rsidP="000253A2">
      <w:pPr>
        <w:ind w:firstLine="540"/>
        <w:jc w:val="both"/>
        <w:rPr>
          <w:color w:val="000000"/>
          <w:sz w:val="23"/>
          <w:szCs w:val="23"/>
        </w:rPr>
      </w:pPr>
      <w:r w:rsidRPr="000253A2">
        <w:rPr>
          <w:color w:val="000000"/>
          <w:sz w:val="23"/>
          <w:szCs w:val="23"/>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II. Наименования и стандарты социальных услуг</w:t>
      </w:r>
    </w:p>
    <w:p w:rsidR="000253A2" w:rsidRPr="000253A2" w:rsidRDefault="000253A2" w:rsidP="000253A2">
      <w:pPr>
        <w:jc w:val="center"/>
        <w:rPr>
          <w:color w:val="000000"/>
          <w:sz w:val="23"/>
          <w:szCs w:val="23"/>
        </w:rPr>
      </w:pPr>
      <w:r w:rsidRPr="000253A2">
        <w:rPr>
          <w:color w:val="000000"/>
          <w:sz w:val="23"/>
          <w:szCs w:val="23"/>
        </w:rPr>
        <w:t>предоставляемых поставщиками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6. Наименования и стандарты социальных услуг, предоставляемых поставщиками социальных услуг, приведены в приложении (не приводятся) к настоящему Порядку.</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III. Правила предоставления социальных услуг</w:t>
      </w:r>
    </w:p>
    <w:p w:rsidR="000253A2" w:rsidRPr="000253A2" w:rsidRDefault="000253A2" w:rsidP="000253A2">
      <w:pPr>
        <w:jc w:val="center"/>
        <w:rPr>
          <w:color w:val="000000"/>
          <w:sz w:val="23"/>
          <w:szCs w:val="23"/>
        </w:rPr>
      </w:pPr>
      <w:r w:rsidRPr="000253A2">
        <w:rPr>
          <w:color w:val="000000"/>
          <w:sz w:val="23"/>
          <w:szCs w:val="23"/>
        </w:rPr>
        <w:t>бесплатно либо за плату или частичную плату</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7. Социальные услуги предоставляются бесплатно, либо за плату или частичную плату.</w:t>
      </w:r>
    </w:p>
    <w:p w:rsidR="000253A2" w:rsidRPr="000253A2" w:rsidRDefault="000253A2" w:rsidP="000253A2">
      <w:pPr>
        <w:ind w:firstLine="540"/>
        <w:jc w:val="both"/>
        <w:rPr>
          <w:color w:val="000000"/>
          <w:sz w:val="23"/>
          <w:szCs w:val="23"/>
        </w:rPr>
      </w:pPr>
      <w:r w:rsidRPr="000253A2">
        <w:rPr>
          <w:color w:val="000000"/>
          <w:sz w:val="23"/>
          <w:szCs w:val="23"/>
        </w:rPr>
        <w:t xml:space="preserve">8. Решение об условиях оказания социальных услуг бесплатно либо за плату или частичную плату принимается поставщиком социальных </w:t>
      </w:r>
      <w:proofErr w:type="gramStart"/>
      <w:r w:rsidRPr="000253A2">
        <w:rPr>
          <w:color w:val="000000"/>
          <w:sz w:val="23"/>
          <w:szCs w:val="23"/>
        </w:rPr>
        <w:t>услуг</w:t>
      </w:r>
      <w:proofErr w:type="gramEnd"/>
      <w:r w:rsidRPr="000253A2">
        <w:rPr>
          <w:color w:val="000000"/>
          <w:sz w:val="23"/>
          <w:szCs w:val="23"/>
        </w:rPr>
        <w:t xml:space="preserve"> на основании представляемых получателем социальных услуг или его законным представителем документов, предусмотренных пунктом 16 настоящего Порядка, с учетом среднедушевого дохода получателя социальных услуг, а также тарифов на социальные услуги.</w:t>
      </w:r>
    </w:p>
    <w:p w:rsidR="000253A2" w:rsidRPr="000253A2" w:rsidRDefault="000253A2" w:rsidP="000253A2">
      <w:pPr>
        <w:ind w:firstLine="540"/>
        <w:jc w:val="both"/>
        <w:rPr>
          <w:color w:val="000000"/>
          <w:sz w:val="23"/>
          <w:szCs w:val="23"/>
        </w:rPr>
      </w:pPr>
      <w:r w:rsidRPr="000253A2">
        <w:rPr>
          <w:color w:val="000000"/>
          <w:sz w:val="23"/>
          <w:szCs w:val="23"/>
        </w:rPr>
        <w:t>9. Расчет среднедушевого дохода в отношении получателя социальных услуг, за исключением лиц, указанных в пункте 10 настоящего Порядка, производится на дату обращения за получением социальной услуги и осуществляется на основании документов, предусмотренных подпунктом "7" пункта 16 настоящего Порядка.</w:t>
      </w:r>
    </w:p>
    <w:p w:rsidR="000253A2" w:rsidRPr="000253A2" w:rsidRDefault="000253A2" w:rsidP="000253A2">
      <w:pPr>
        <w:ind w:firstLine="540"/>
        <w:jc w:val="both"/>
        <w:rPr>
          <w:color w:val="000000"/>
          <w:sz w:val="23"/>
          <w:szCs w:val="23"/>
        </w:rPr>
      </w:pPr>
      <w:r w:rsidRPr="000253A2">
        <w:rPr>
          <w:color w:val="000000"/>
          <w:sz w:val="23"/>
          <w:szCs w:val="23"/>
        </w:rPr>
        <w:lastRenderedPageBreak/>
        <w:t>10. Социальные услуги предоставляются бесплатно следующим категориям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 несовершеннолетним детям;</w:t>
      </w:r>
    </w:p>
    <w:p w:rsidR="000253A2" w:rsidRPr="000253A2" w:rsidRDefault="000253A2" w:rsidP="000253A2">
      <w:pPr>
        <w:ind w:firstLine="540"/>
        <w:jc w:val="both"/>
        <w:rPr>
          <w:color w:val="000000"/>
          <w:sz w:val="23"/>
          <w:szCs w:val="23"/>
        </w:rPr>
      </w:pPr>
      <w:r w:rsidRPr="000253A2">
        <w:rPr>
          <w:color w:val="000000"/>
          <w:sz w:val="23"/>
          <w:szCs w:val="23"/>
        </w:rPr>
        <w:t>2) лицам, пострадавшим в результате чрезвычайных ситуаций, вооруженных межнациональных (межэтнических) конфликтов.</w:t>
      </w:r>
    </w:p>
    <w:p w:rsidR="000253A2" w:rsidRPr="000253A2" w:rsidRDefault="000253A2" w:rsidP="000253A2">
      <w:pPr>
        <w:ind w:firstLine="540"/>
        <w:jc w:val="both"/>
        <w:rPr>
          <w:color w:val="000000"/>
          <w:sz w:val="23"/>
          <w:szCs w:val="23"/>
        </w:rPr>
      </w:pPr>
      <w:r w:rsidRPr="000253A2">
        <w:rPr>
          <w:color w:val="000000"/>
          <w:sz w:val="23"/>
          <w:szCs w:val="23"/>
        </w:rPr>
        <w:t>11. Получателям социальных услуг, не указанным в пункте 10 настоящего Порядка, социальные услуги предоставляются за плату или частичную плату.</w:t>
      </w:r>
    </w:p>
    <w:p w:rsidR="000253A2" w:rsidRPr="000253A2" w:rsidRDefault="000253A2" w:rsidP="000253A2">
      <w:pPr>
        <w:ind w:firstLine="540"/>
        <w:jc w:val="both"/>
        <w:rPr>
          <w:color w:val="000000"/>
          <w:sz w:val="23"/>
          <w:szCs w:val="23"/>
        </w:rPr>
      </w:pPr>
      <w:r w:rsidRPr="000253A2">
        <w:rPr>
          <w:color w:val="000000"/>
          <w:sz w:val="23"/>
          <w:szCs w:val="23"/>
        </w:rPr>
        <w:t>12. Размер ежемесячной платы за предоставление социальных услуг рассчитывается в соответствии с постановлением Правительства Ставропольского края от 05 ноября 2014 г. N 431-п "Об утверждении размеров платы за предоставление социальных услуг и порядка ее взимания".</w:t>
      </w:r>
    </w:p>
    <w:p w:rsidR="000253A2" w:rsidRPr="000253A2" w:rsidRDefault="000253A2" w:rsidP="000253A2">
      <w:pPr>
        <w:ind w:firstLine="540"/>
        <w:jc w:val="both"/>
        <w:rPr>
          <w:color w:val="000000"/>
          <w:sz w:val="23"/>
          <w:szCs w:val="23"/>
        </w:rPr>
      </w:pPr>
      <w:r w:rsidRPr="000253A2">
        <w:rPr>
          <w:color w:val="000000"/>
          <w:sz w:val="23"/>
          <w:szCs w:val="23"/>
        </w:rPr>
        <w:t>13. Плата за предоставление социальных услуг производится в соответствии с договором о предоставлении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IV. Требования к деятельности поставщиков</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14. Поставщики социальных услуг при предоставлении социальных услуг обязаны:</w:t>
      </w:r>
    </w:p>
    <w:p w:rsidR="000253A2" w:rsidRPr="000253A2" w:rsidRDefault="000253A2" w:rsidP="000253A2">
      <w:pPr>
        <w:ind w:firstLine="540"/>
        <w:jc w:val="both"/>
        <w:rPr>
          <w:color w:val="000000"/>
          <w:sz w:val="23"/>
          <w:szCs w:val="23"/>
        </w:rPr>
      </w:pPr>
      <w:r w:rsidRPr="000253A2">
        <w:rPr>
          <w:color w:val="000000"/>
          <w:sz w:val="23"/>
          <w:szCs w:val="23"/>
        </w:rPr>
        <w:t>1) осуществлять свою деятельность в соответствии с законодательством Российской Федерации и законодательством Ставропольского края;</w:t>
      </w:r>
    </w:p>
    <w:p w:rsidR="000253A2" w:rsidRPr="000253A2" w:rsidRDefault="000253A2" w:rsidP="000253A2">
      <w:pPr>
        <w:ind w:firstLine="540"/>
        <w:jc w:val="both"/>
        <w:rPr>
          <w:color w:val="000000"/>
          <w:sz w:val="23"/>
          <w:szCs w:val="23"/>
        </w:rPr>
      </w:pPr>
      <w:r w:rsidRPr="000253A2">
        <w:rPr>
          <w:color w:val="000000"/>
          <w:sz w:val="23"/>
          <w:szCs w:val="23"/>
        </w:rPr>
        <w:t>2) соблюдать права человека и гражданина;</w:t>
      </w:r>
    </w:p>
    <w:p w:rsidR="000253A2" w:rsidRPr="000253A2" w:rsidRDefault="000253A2" w:rsidP="000253A2">
      <w:pPr>
        <w:ind w:firstLine="540"/>
        <w:jc w:val="both"/>
        <w:rPr>
          <w:color w:val="000000"/>
          <w:sz w:val="23"/>
          <w:szCs w:val="23"/>
        </w:rPr>
      </w:pPr>
      <w:r w:rsidRPr="000253A2">
        <w:rPr>
          <w:color w:val="000000"/>
          <w:sz w:val="23"/>
          <w:szCs w:val="23"/>
        </w:rPr>
        <w:t>3) обеспечивать неприкосновенность личности и безопасность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0253A2" w:rsidRPr="000253A2" w:rsidRDefault="000253A2" w:rsidP="000253A2">
      <w:pPr>
        <w:ind w:firstLine="540"/>
        <w:jc w:val="both"/>
        <w:rPr>
          <w:color w:val="000000"/>
          <w:sz w:val="23"/>
          <w:szCs w:val="23"/>
        </w:rPr>
      </w:pPr>
      <w:r w:rsidRPr="000253A2">
        <w:rPr>
          <w:color w:val="000000"/>
          <w:sz w:val="23"/>
          <w:szCs w:val="23"/>
        </w:rPr>
        <w:t>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6) предоставлять бесплатно в доступной форме получателям социальных услуг или их </w:t>
      </w:r>
      <w:proofErr w:type="gramStart"/>
      <w:r w:rsidRPr="000253A2">
        <w:rPr>
          <w:color w:val="000000"/>
          <w:sz w:val="23"/>
          <w:szCs w:val="23"/>
        </w:rPr>
        <w:t>законными</w:t>
      </w:r>
      <w:proofErr w:type="gramEnd"/>
      <w:r w:rsidRPr="000253A2">
        <w:rPr>
          <w:color w:val="000000"/>
          <w:sz w:val="23"/>
          <w:szCs w:val="23"/>
        </w:rPr>
        <w:t xml:space="preserve">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253A2" w:rsidRPr="000253A2" w:rsidRDefault="000253A2" w:rsidP="000253A2">
      <w:pPr>
        <w:ind w:firstLine="540"/>
        <w:jc w:val="both"/>
        <w:rPr>
          <w:color w:val="000000"/>
          <w:sz w:val="23"/>
          <w:szCs w:val="23"/>
        </w:rPr>
      </w:pPr>
      <w:r w:rsidRPr="000253A2">
        <w:rPr>
          <w:color w:val="000000"/>
          <w:sz w:val="23"/>
          <w:szCs w:val="23"/>
        </w:rPr>
        <w:t xml:space="preserve">7)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0253A2">
        <w:rPr>
          <w:color w:val="000000"/>
          <w:sz w:val="23"/>
          <w:szCs w:val="23"/>
        </w:rPr>
        <w:t>требованиями</w:t>
      </w:r>
      <w:proofErr w:type="gramEnd"/>
      <w:r w:rsidRPr="000253A2">
        <w:rPr>
          <w:color w:val="000000"/>
          <w:sz w:val="23"/>
          <w:szCs w:val="23"/>
        </w:rPr>
        <w:t xml:space="preserve"> о защите персональных данных;</w:t>
      </w:r>
    </w:p>
    <w:p w:rsidR="000253A2" w:rsidRPr="000253A2" w:rsidRDefault="000253A2" w:rsidP="000253A2">
      <w:pPr>
        <w:ind w:firstLine="540"/>
        <w:jc w:val="both"/>
        <w:rPr>
          <w:color w:val="000000"/>
          <w:sz w:val="23"/>
          <w:szCs w:val="23"/>
        </w:rPr>
      </w:pPr>
      <w:r w:rsidRPr="000253A2">
        <w:rPr>
          <w:color w:val="000000"/>
          <w:sz w:val="23"/>
          <w:szCs w:val="23"/>
        </w:rPr>
        <w:t>8) выделять супругам, проживающим в организации социального обслуживания, изолированное жилое помещение для совместного проживания;</w:t>
      </w:r>
    </w:p>
    <w:p w:rsidR="000253A2" w:rsidRPr="000253A2" w:rsidRDefault="000253A2" w:rsidP="000253A2">
      <w:pPr>
        <w:ind w:firstLine="540"/>
        <w:jc w:val="both"/>
        <w:rPr>
          <w:color w:val="000000"/>
          <w:sz w:val="23"/>
          <w:szCs w:val="23"/>
        </w:rPr>
      </w:pPr>
      <w:r w:rsidRPr="000253A2">
        <w:rPr>
          <w:color w:val="000000"/>
          <w:sz w:val="23"/>
          <w:szCs w:val="23"/>
        </w:rPr>
        <w:t>9) 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253A2" w:rsidRPr="000253A2" w:rsidRDefault="000253A2" w:rsidP="000253A2">
      <w:pPr>
        <w:ind w:firstLine="540"/>
        <w:jc w:val="both"/>
        <w:rPr>
          <w:color w:val="000000"/>
          <w:sz w:val="23"/>
          <w:szCs w:val="23"/>
        </w:rPr>
      </w:pPr>
      <w:r w:rsidRPr="000253A2">
        <w:rPr>
          <w:color w:val="000000"/>
          <w:sz w:val="23"/>
          <w:szCs w:val="23"/>
        </w:rPr>
        <w:t>10) предоставлять министерству информацию для формирования регистра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11) осуществлять социальное сопровождение граждан в соответствии с Федеральным законом;</w:t>
      </w:r>
    </w:p>
    <w:p w:rsidR="000253A2" w:rsidRPr="000253A2" w:rsidRDefault="000253A2" w:rsidP="000253A2">
      <w:pPr>
        <w:ind w:firstLine="540"/>
        <w:jc w:val="both"/>
        <w:rPr>
          <w:color w:val="000000"/>
          <w:sz w:val="23"/>
          <w:szCs w:val="23"/>
        </w:rPr>
      </w:pPr>
      <w:r w:rsidRPr="000253A2">
        <w:rPr>
          <w:color w:val="000000"/>
          <w:sz w:val="23"/>
          <w:szCs w:val="23"/>
        </w:rPr>
        <w:t>12)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rsidR="000253A2" w:rsidRPr="000253A2" w:rsidRDefault="000253A2" w:rsidP="000253A2">
      <w:pPr>
        <w:ind w:firstLine="540"/>
        <w:jc w:val="both"/>
        <w:rPr>
          <w:color w:val="000000"/>
          <w:sz w:val="23"/>
          <w:szCs w:val="23"/>
        </w:rPr>
      </w:pPr>
      <w:r w:rsidRPr="000253A2">
        <w:rPr>
          <w:color w:val="000000"/>
          <w:sz w:val="23"/>
          <w:szCs w:val="23"/>
        </w:rPr>
        <w:t>13) обеспечивать сохранность личных вещей и ценностей получателей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14) информировать получателей социальных услуг о правилах пожарной безопасности, эксплуатации предоставляемых приборов и оборудования;</w:t>
      </w:r>
    </w:p>
    <w:p w:rsidR="000253A2" w:rsidRPr="000253A2" w:rsidRDefault="000253A2" w:rsidP="000253A2">
      <w:pPr>
        <w:ind w:firstLine="540"/>
        <w:jc w:val="both"/>
        <w:rPr>
          <w:color w:val="000000"/>
          <w:sz w:val="23"/>
          <w:szCs w:val="23"/>
        </w:rPr>
      </w:pPr>
      <w:r w:rsidRPr="000253A2">
        <w:rPr>
          <w:color w:val="000000"/>
          <w:sz w:val="23"/>
          <w:szCs w:val="23"/>
        </w:rPr>
        <w:t>15) обеспечить получателям социальных услуг условия пребывания, соответствующие санитарно-гигиеническим требованиям, а также надлежащий уход;</w:t>
      </w:r>
    </w:p>
    <w:p w:rsidR="000253A2" w:rsidRPr="000253A2" w:rsidRDefault="000253A2" w:rsidP="000253A2">
      <w:pPr>
        <w:ind w:firstLine="540"/>
        <w:jc w:val="both"/>
        <w:rPr>
          <w:color w:val="000000"/>
          <w:sz w:val="23"/>
          <w:szCs w:val="23"/>
        </w:rPr>
      </w:pPr>
      <w:r w:rsidRPr="000253A2">
        <w:rPr>
          <w:color w:val="000000"/>
          <w:sz w:val="23"/>
          <w:szCs w:val="23"/>
        </w:rPr>
        <w:t>16)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0253A2" w:rsidRPr="000253A2" w:rsidRDefault="000253A2" w:rsidP="000253A2">
      <w:pPr>
        <w:ind w:firstLine="540"/>
        <w:jc w:val="both"/>
        <w:rPr>
          <w:color w:val="000000"/>
          <w:sz w:val="23"/>
          <w:szCs w:val="23"/>
        </w:rPr>
      </w:pPr>
      <w:r w:rsidRPr="000253A2">
        <w:rPr>
          <w:color w:val="000000"/>
          <w:sz w:val="23"/>
          <w:szCs w:val="23"/>
        </w:rPr>
        <w:t>17) исполнять иные обязанности, связанные с реализацией прав получателей социальных услуг на социальное обслуживание.</w:t>
      </w:r>
    </w:p>
    <w:p w:rsidR="000253A2" w:rsidRPr="000253A2" w:rsidRDefault="000253A2" w:rsidP="000253A2">
      <w:pPr>
        <w:ind w:firstLine="540"/>
        <w:jc w:val="both"/>
        <w:rPr>
          <w:color w:val="000000"/>
          <w:sz w:val="23"/>
          <w:szCs w:val="23"/>
        </w:rPr>
      </w:pPr>
      <w:r w:rsidRPr="000253A2">
        <w:rPr>
          <w:color w:val="000000"/>
          <w:sz w:val="23"/>
          <w:szCs w:val="23"/>
        </w:rPr>
        <w:lastRenderedPageBreak/>
        <w:t>15. Поставщики социальных услуг при оказании социальных услуг не вправе:</w:t>
      </w:r>
    </w:p>
    <w:p w:rsidR="000253A2" w:rsidRPr="000253A2" w:rsidRDefault="000253A2" w:rsidP="000253A2">
      <w:pPr>
        <w:ind w:firstLine="540"/>
        <w:jc w:val="both"/>
        <w:rPr>
          <w:color w:val="000000"/>
          <w:sz w:val="23"/>
          <w:szCs w:val="23"/>
        </w:rPr>
      </w:pPr>
      <w:r w:rsidRPr="000253A2">
        <w:rPr>
          <w:color w:val="000000"/>
          <w:sz w:val="23"/>
          <w:szCs w:val="23"/>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253A2" w:rsidRPr="000253A2" w:rsidRDefault="000253A2" w:rsidP="000253A2">
      <w:pPr>
        <w:ind w:firstLine="540"/>
        <w:jc w:val="both"/>
        <w:rPr>
          <w:color w:val="000000"/>
          <w:sz w:val="23"/>
          <w:szCs w:val="23"/>
        </w:rPr>
      </w:pPr>
      <w:r w:rsidRPr="000253A2">
        <w:rPr>
          <w:color w:val="000000"/>
          <w:sz w:val="23"/>
          <w:szCs w:val="23"/>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253A2" w:rsidRPr="000253A2" w:rsidRDefault="000253A2" w:rsidP="000253A2">
      <w:pPr>
        <w:ind w:firstLine="540"/>
        <w:jc w:val="both"/>
        <w:rPr>
          <w:color w:val="000000"/>
          <w:sz w:val="23"/>
          <w:szCs w:val="23"/>
        </w:rPr>
      </w:pPr>
      <w:r w:rsidRPr="000253A2">
        <w:rPr>
          <w:color w:val="000000"/>
          <w:sz w:val="23"/>
          <w:szCs w:val="23"/>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 Перечень документов, необходимых для предоставления</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16. Решение о предоставлении социальных услуг принимается поставщиком социальных услуг на основании следующих документов:</w:t>
      </w:r>
    </w:p>
    <w:p w:rsidR="000253A2" w:rsidRPr="000253A2" w:rsidRDefault="000253A2" w:rsidP="000253A2">
      <w:pPr>
        <w:ind w:firstLine="540"/>
        <w:jc w:val="both"/>
        <w:rPr>
          <w:color w:val="000000"/>
          <w:sz w:val="23"/>
          <w:szCs w:val="23"/>
        </w:rPr>
      </w:pPr>
      <w:r w:rsidRPr="000253A2">
        <w:rPr>
          <w:color w:val="000000"/>
          <w:sz w:val="23"/>
          <w:szCs w:val="23"/>
        </w:rPr>
        <w:t>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rsidR="000253A2" w:rsidRPr="000253A2" w:rsidRDefault="000253A2" w:rsidP="000253A2">
      <w:pPr>
        <w:ind w:firstLine="540"/>
        <w:jc w:val="both"/>
        <w:rPr>
          <w:color w:val="000000"/>
          <w:sz w:val="23"/>
          <w:szCs w:val="23"/>
        </w:rPr>
      </w:pPr>
      <w:r w:rsidRPr="000253A2">
        <w:rPr>
          <w:color w:val="000000"/>
          <w:sz w:val="23"/>
          <w:szCs w:val="23"/>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0253A2" w:rsidRPr="000253A2" w:rsidRDefault="000253A2" w:rsidP="000253A2">
      <w:pPr>
        <w:ind w:firstLine="540"/>
        <w:jc w:val="both"/>
        <w:rPr>
          <w:color w:val="000000"/>
          <w:sz w:val="23"/>
          <w:szCs w:val="23"/>
        </w:rPr>
      </w:pPr>
      <w:r w:rsidRPr="000253A2">
        <w:rPr>
          <w:color w:val="000000"/>
          <w:sz w:val="23"/>
          <w:szCs w:val="23"/>
        </w:rPr>
        <w:t>3) документ, подтверждающий полномочия законного представителя (в случае обращения за получением социальных услуг законного представителя);</w:t>
      </w:r>
    </w:p>
    <w:p w:rsidR="000253A2" w:rsidRPr="000253A2" w:rsidRDefault="000253A2" w:rsidP="000253A2">
      <w:pPr>
        <w:ind w:firstLine="540"/>
        <w:jc w:val="both"/>
        <w:rPr>
          <w:color w:val="000000"/>
          <w:sz w:val="23"/>
          <w:szCs w:val="23"/>
        </w:rPr>
      </w:pPr>
      <w:r w:rsidRPr="000253A2">
        <w:rPr>
          <w:color w:val="000000"/>
          <w:sz w:val="23"/>
          <w:szCs w:val="23"/>
        </w:rPr>
        <w:t>4) индивидуальная программа;</w:t>
      </w:r>
    </w:p>
    <w:p w:rsidR="000253A2" w:rsidRPr="000253A2" w:rsidRDefault="000253A2" w:rsidP="000253A2">
      <w:pPr>
        <w:ind w:firstLine="540"/>
        <w:jc w:val="both"/>
        <w:rPr>
          <w:color w:val="000000"/>
          <w:sz w:val="23"/>
          <w:szCs w:val="23"/>
        </w:rPr>
      </w:pPr>
      <w:r w:rsidRPr="000253A2">
        <w:rPr>
          <w:color w:val="000000"/>
          <w:sz w:val="23"/>
          <w:szCs w:val="23"/>
        </w:rPr>
        <w:t>5)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0253A2" w:rsidRPr="000253A2" w:rsidRDefault="000253A2" w:rsidP="000253A2">
      <w:pPr>
        <w:ind w:firstLine="540"/>
        <w:jc w:val="both"/>
        <w:rPr>
          <w:color w:val="000000"/>
          <w:sz w:val="23"/>
          <w:szCs w:val="23"/>
        </w:rPr>
      </w:pPr>
      <w:r w:rsidRPr="000253A2">
        <w:rPr>
          <w:color w:val="000000"/>
          <w:sz w:val="23"/>
          <w:szCs w:val="23"/>
        </w:rPr>
        <w:t>6)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7) заключение о наличии (отсутствии) заболеваний, включенных в перечень медицинских противопоказаний, в </w:t>
      </w:r>
      <w:proofErr w:type="gramStart"/>
      <w:r w:rsidRPr="000253A2">
        <w:rPr>
          <w:color w:val="000000"/>
          <w:sz w:val="23"/>
          <w:szCs w:val="23"/>
        </w:rPr>
        <w:t>связи</w:t>
      </w:r>
      <w:proofErr w:type="gramEnd"/>
      <w:r w:rsidRPr="000253A2">
        <w:rPr>
          <w:color w:val="000000"/>
          <w:sz w:val="23"/>
          <w:szCs w:val="23"/>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w:t>
      </w:r>
    </w:p>
    <w:p w:rsidR="000253A2" w:rsidRPr="000253A2" w:rsidRDefault="000253A2" w:rsidP="000253A2">
      <w:pPr>
        <w:ind w:firstLine="540"/>
        <w:jc w:val="both"/>
        <w:rPr>
          <w:color w:val="000000"/>
          <w:sz w:val="23"/>
          <w:szCs w:val="23"/>
        </w:rPr>
      </w:pPr>
      <w:r w:rsidRPr="000253A2">
        <w:rPr>
          <w:color w:val="000000"/>
          <w:sz w:val="23"/>
          <w:szCs w:val="23"/>
        </w:rPr>
        <w:t xml:space="preserve">17. </w:t>
      </w:r>
      <w:proofErr w:type="gramStart"/>
      <w:r w:rsidRPr="000253A2">
        <w:rPr>
          <w:color w:val="000000"/>
          <w:sz w:val="23"/>
          <w:szCs w:val="23"/>
        </w:rPr>
        <w:t>Заявление и документы, указанные в подпунктах "1" - "4" и "7" пункта 16 настоящего Порядка, представляются получателем социальных услуг или его представителем в подлинниках, или нотариально заверенных копиях или в форме электронных документов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w:t>
      </w:r>
      <w:proofErr w:type="gramEnd"/>
      <w:r w:rsidRPr="000253A2">
        <w:rPr>
          <w:color w:val="000000"/>
          <w:sz w:val="23"/>
          <w:szCs w:val="23"/>
        </w:rPr>
        <w:t xml:space="preserve"> (или) муниципальных услуг, в форме электронных документов".</w:t>
      </w:r>
    </w:p>
    <w:p w:rsidR="000253A2" w:rsidRPr="000253A2" w:rsidRDefault="000253A2" w:rsidP="000253A2">
      <w:pPr>
        <w:ind w:firstLine="540"/>
        <w:jc w:val="both"/>
        <w:rPr>
          <w:color w:val="000000"/>
          <w:sz w:val="23"/>
          <w:szCs w:val="23"/>
        </w:rPr>
      </w:pPr>
      <w:r w:rsidRPr="000253A2">
        <w:rPr>
          <w:color w:val="000000"/>
          <w:sz w:val="23"/>
          <w:szCs w:val="23"/>
        </w:rPr>
        <w:t>В случае</w:t>
      </w:r>
      <w:proofErr w:type="gramStart"/>
      <w:r w:rsidRPr="000253A2">
        <w:rPr>
          <w:color w:val="000000"/>
          <w:sz w:val="23"/>
          <w:szCs w:val="23"/>
        </w:rPr>
        <w:t>,</w:t>
      </w:r>
      <w:proofErr w:type="gramEnd"/>
      <w:r w:rsidRPr="000253A2">
        <w:rPr>
          <w:color w:val="000000"/>
          <w:sz w:val="23"/>
          <w:szCs w:val="23"/>
        </w:rPr>
        <w:t xml:space="preserve">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18. Документы, предусмотренные подпунктами "5" и "6" пункта 16 настоящего Порядка, представляются получателями социальных услуг или их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VI. Заключение договора о предоставлении</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lastRenderedPageBreak/>
        <w:t xml:space="preserve">19. Договор о предоставлении социальных услуг заключается между гражданином или его законным представителем и поставщиком социальных в течение суток </w:t>
      </w:r>
      <w:proofErr w:type="gramStart"/>
      <w:r w:rsidRPr="000253A2">
        <w:rPr>
          <w:color w:val="000000"/>
          <w:sz w:val="23"/>
          <w:szCs w:val="23"/>
        </w:rPr>
        <w:t>с даты представления</w:t>
      </w:r>
      <w:proofErr w:type="gramEnd"/>
      <w:r w:rsidRPr="000253A2">
        <w:rPr>
          <w:color w:val="000000"/>
          <w:sz w:val="23"/>
          <w:szCs w:val="23"/>
        </w:rPr>
        <w:t xml:space="preserve"> индивидуальной программы поставщику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 xml:space="preserve">20. </w:t>
      </w:r>
      <w:proofErr w:type="gramStart"/>
      <w:r w:rsidRPr="000253A2">
        <w:rPr>
          <w:color w:val="000000"/>
          <w:sz w:val="23"/>
          <w:szCs w:val="23"/>
        </w:rPr>
        <w:t>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для получателей социальных услуг либо о возможности получать их бесплатно</w:t>
      </w:r>
      <w:proofErr w:type="gramEnd"/>
      <w:r w:rsidRPr="000253A2">
        <w:rPr>
          <w:color w:val="000000"/>
          <w:sz w:val="23"/>
          <w:szCs w:val="23"/>
        </w:rPr>
        <w:t>, а также о поставщиках 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jc w:val="center"/>
        <w:rPr>
          <w:color w:val="000000"/>
          <w:sz w:val="23"/>
          <w:szCs w:val="23"/>
        </w:rPr>
      </w:pPr>
      <w:r w:rsidRPr="000253A2">
        <w:rPr>
          <w:color w:val="000000"/>
          <w:sz w:val="23"/>
          <w:szCs w:val="23"/>
        </w:rPr>
        <w:t>VII. Прекращение или отказ в предоставления</w:t>
      </w:r>
    </w:p>
    <w:p w:rsidR="000253A2" w:rsidRPr="000253A2" w:rsidRDefault="000253A2" w:rsidP="000253A2">
      <w:pPr>
        <w:jc w:val="center"/>
        <w:rPr>
          <w:color w:val="000000"/>
          <w:sz w:val="23"/>
          <w:szCs w:val="23"/>
        </w:rPr>
      </w:pPr>
      <w:r w:rsidRPr="000253A2">
        <w:rPr>
          <w:color w:val="000000"/>
          <w:sz w:val="23"/>
          <w:szCs w:val="23"/>
        </w:rPr>
        <w:t>социальных услуг</w:t>
      </w:r>
    </w:p>
    <w:p w:rsidR="000253A2" w:rsidRPr="000253A2" w:rsidRDefault="000253A2" w:rsidP="000253A2">
      <w:pPr>
        <w:rPr>
          <w:color w:val="000000"/>
          <w:sz w:val="23"/>
          <w:szCs w:val="23"/>
        </w:rPr>
      </w:pPr>
      <w:r w:rsidRPr="000253A2">
        <w:rPr>
          <w:color w:val="000000"/>
          <w:sz w:val="23"/>
          <w:szCs w:val="23"/>
        </w:rPr>
        <w:t> </w:t>
      </w:r>
    </w:p>
    <w:p w:rsidR="000253A2" w:rsidRPr="000253A2" w:rsidRDefault="000253A2" w:rsidP="000253A2">
      <w:pPr>
        <w:ind w:firstLine="540"/>
        <w:jc w:val="both"/>
        <w:rPr>
          <w:color w:val="000000"/>
          <w:sz w:val="23"/>
          <w:szCs w:val="23"/>
        </w:rPr>
      </w:pPr>
      <w:r w:rsidRPr="000253A2">
        <w:rPr>
          <w:color w:val="000000"/>
          <w:sz w:val="23"/>
          <w:szCs w:val="23"/>
        </w:rPr>
        <w:t>21. Основаниями для прекращения предоставления социальных услуг являются:</w:t>
      </w:r>
    </w:p>
    <w:p w:rsidR="000253A2" w:rsidRPr="000253A2" w:rsidRDefault="000253A2" w:rsidP="000253A2">
      <w:pPr>
        <w:ind w:firstLine="540"/>
        <w:jc w:val="both"/>
        <w:rPr>
          <w:color w:val="000000"/>
          <w:sz w:val="23"/>
          <w:szCs w:val="23"/>
        </w:rPr>
      </w:pPr>
      <w:r w:rsidRPr="000253A2">
        <w:rPr>
          <w:color w:val="000000"/>
          <w:sz w:val="23"/>
          <w:szCs w:val="23"/>
        </w:rPr>
        <w:t>1) письменное заявление получателя социальных услуг или его законного представителя об отказе в предоставлении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2) окончание срока предоставления социальных услуг в соответствии с договором и (или) индивидуальной программой;</w:t>
      </w:r>
    </w:p>
    <w:p w:rsidR="000253A2" w:rsidRPr="000253A2" w:rsidRDefault="000253A2" w:rsidP="000253A2">
      <w:pPr>
        <w:ind w:firstLine="540"/>
        <w:jc w:val="both"/>
        <w:rPr>
          <w:color w:val="000000"/>
          <w:sz w:val="23"/>
          <w:szCs w:val="23"/>
        </w:rPr>
      </w:pPr>
      <w:r w:rsidRPr="000253A2">
        <w:rPr>
          <w:color w:val="000000"/>
          <w:sz w:val="23"/>
          <w:szCs w:val="23"/>
        </w:rPr>
        <w:t>3) нарушение получателем социальных услуг или его законным представителем условий, предусмотренных договором;</w:t>
      </w:r>
    </w:p>
    <w:p w:rsidR="000253A2" w:rsidRPr="000253A2" w:rsidRDefault="000253A2" w:rsidP="000253A2">
      <w:pPr>
        <w:ind w:firstLine="540"/>
        <w:jc w:val="both"/>
        <w:rPr>
          <w:color w:val="000000"/>
          <w:sz w:val="23"/>
          <w:szCs w:val="23"/>
        </w:rPr>
      </w:pPr>
      <w:r w:rsidRPr="000253A2">
        <w:rPr>
          <w:color w:val="000000"/>
          <w:sz w:val="23"/>
          <w:szCs w:val="23"/>
        </w:rPr>
        <w:t>4) смерть получателя социальных услуг или ликвидация (прекращение деятельности) поставщика социальных услуг;</w:t>
      </w:r>
    </w:p>
    <w:p w:rsidR="000253A2" w:rsidRPr="000253A2" w:rsidRDefault="000253A2" w:rsidP="000253A2">
      <w:pPr>
        <w:ind w:firstLine="540"/>
        <w:jc w:val="both"/>
        <w:rPr>
          <w:color w:val="000000"/>
          <w:sz w:val="23"/>
          <w:szCs w:val="23"/>
        </w:rPr>
      </w:pPr>
      <w:r w:rsidRPr="000253A2">
        <w:rPr>
          <w:color w:val="000000"/>
          <w:sz w:val="23"/>
          <w:szCs w:val="23"/>
        </w:rPr>
        <w:t>5) решение суда о признании получателя социальных услуг умершим или безвестно отсутствующим;</w:t>
      </w:r>
    </w:p>
    <w:p w:rsidR="000253A2" w:rsidRPr="000253A2" w:rsidRDefault="000253A2" w:rsidP="000253A2">
      <w:pPr>
        <w:ind w:firstLine="540"/>
        <w:jc w:val="both"/>
        <w:rPr>
          <w:color w:val="000000"/>
          <w:sz w:val="23"/>
          <w:szCs w:val="23"/>
        </w:rPr>
      </w:pPr>
      <w:r w:rsidRPr="000253A2">
        <w:rPr>
          <w:color w:val="000000"/>
          <w:sz w:val="23"/>
          <w:szCs w:val="23"/>
        </w:rPr>
        <w:t>6) осуждение получателя социальных услуг к отбыванию наказания в виде лишения свободы;</w:t>
      </w:r>
    </w:p>
    <w:p w:rsidR="000253A2" w:rsidRPr="000253A2" w:rsidRDefault="000253A2" w:rsidP="000253A2">
      <w:pPr>
        <w:ind w:firstLine="540"/>
        <w:jc w:val="both"/>
        <w:rPr>
          <w:color w:val="000000"/>
          <w:sz w:val="23"/>
          <w:szCs w:val="23"/>
        </w:rPr>
      </w:pPr>
      <w:r w:rsidRPr="000253A2">
        <w:rPr>
          <w:color w:val="000000"/>
          <w:sz w:val="23"/>
          <w:szCs w:val="23"/>
        </w:rPr>
        <w:t>22. Основаниями для отказа предоставления социальных услуг является наличие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0253A2" w:rsidRPr="000253A2" w:rsidRDefault="000253A2" w:rsidP="000253A2">
      <w:pPr>
        <w:ind w:firstLine="540"/>
        <w:jc w:val="both"/>
        <w:rPr>
          <w:color w:val="000000"/>
          <w:sz w:val="23"/>
          <w:szCs w:val="23"/>
        </w:rPr>
      </w:pPr>
      <w:r w:rsidRPr="000253A2">
        <w:rPr>
          <w:color w:val="000000"/>
          <w:sz w:val="23"/>
          <w:szCs w:val="23"/>
        </w:rPr>
        <w:t>23. Решение о прекращении или отказе в предоставлении социальных услуг принимается поставщиком социальных услуг в течение 1 рабочего дня со дня наступления оснований, указанных в пунктах 21 и 22 настоящего Порядка соответственно.</w:t>
      </w:r>
    </w:p>
    <w:p w:rsidR="000253A2" w:rsidRPr="000253A2" w:rsidRDefault="000253A2" w:rsidP="000253A2">
      <w:pPr>
        <w:ind w:firstLine="540"/>
        <w:jc w:val="both"/>
        <w:rPr>
          <w:color w:val="000000"/>
          <w:sz w:val="23"/>
          <w:szCs w:val="23"/>
        </w:rPr>
      </w:pPr>
      <w:r w:rsidRPr="000253A2">
        <w:rPr>
          <w:color w:val="000000"/>
          <w:sz w:val="23"/>
          <w:szCs w:val="23"/>
        </w:rPr>
        <w:t xml:space="preserve">Поставщик социальных услуг информирует получателя социальных услуг или его законного представителя о принятом </w:t>
      </w:r>
      <w:proofErr w:type="gramStart"/>
      <w:r w:rsidRPr="000253A2">
        <w:rPr>
          <w:color w:val="000000"/>
          <w:sz w:val="23"/>
          <w:szCs w:val="23"/>
        </w:rPr>
        <w:t>решении</w:t>
      </w:r>
      <w:proofErr w:type="gramEnd"/>
      <w:r w:rsidRPr="000253A2">
        <w:rPr>
          <w:color w:val="000000"/>
          <w:sz w:val="23"/>
          <w:szCs w:val="23"/>
        </w:rPr>
        <w:t xml:space="preserve"> о прекращении или отказе в предоставлении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F2026" w:rsidRDefault="008F2026" w:rsidP="000253A2"/>
    <w:sectPr w:rsidR="008F2026" w:rsidSect="000253A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253A2"/>
    <w:rsid w:val="000253A2"/>
    <w:rsid w:val="00032D38"/>
    <w:rsid w:val="000B0587"/>
    <w:rsid w:val="000D20BD"/>
    <w:rsid w:val="000F4D1E"/>
    <w:rsid w:val="000F787D"/>
    <w:rsid w:val="001018BC"/>
    <w:rsid w:val="001160DA"/>
    <w:rsid w:val="00146619"/>
    <w:rsid w:val="00175588"/>
    <w:rsid w:val="001E07B4"/>
    <w:rsid w:val="001E099F"/>
    <w:rsid w:val="001F230E"/>
    <w:rsid w:val="00202F43"/>
    <w:rsid w:val="00251F71"/>
    <w:rsid w:val="0026352C"/>
    <w:rsid w:val="00297477"/>
    <w:rsid w:val="002D468B"/>
    <w:rsid w:val="00303DB0"/>
    <w:rsid w:val="003319E7"/>
    <w:rsid w:val="00337021"/>
    <w:rsid w:val="003576DF"/>
    <w:rsid w:val="00363208"/>
    <w:rsid w:val="003A22DE"/>
    <w:rsid w:val="00436B58"/>
    <w:rsid w:val="00487E6D"/>
    <w:rsid w:val="00495C4D"/>
    <w:rsid w:val="004B366B"/>
    <w:rsid w:val="00507555"/>
    <w:rsid w:val="005268D3"/>
    <w:rsid w:val="00551B42"/>
    <w:rsid w:val="005764DE"/>
    <w:rsid w:val="005B340C"/>
    <w:rsid w:val="005C3609"/>
    <w:rsid w:val="005E1CD3"/>
    <w:rsid w:val="005E5CF4"/>
    <w:rsid w:val="00610255"/>
    <w:rsid w:val="0062554E"/>
    <w:rsid w:val="006272A6"/>
    <w:rsid w:val="00630FB0"/>
    <w:rsid w:val="00643E6F"/>
    <w:rsid w:val="00656A01"/>
    <w:rsid w:val="00665716"/>
    <w:rsid w:val="006D62FC"/>
    <w:rsid w:val="00706F6A"/>
    <w:rsid w:val="00716837"/>
    <w:rsid w:val="00747A9A"/>
    <w:rsid w:val="0077188A"/>
    <w:rsid w:val="007C1288"/>
    <w:rsid w:val="007C562F"/>
    <w:rsid w:val="00806AD8"/>
    <w:rsid w:val="008778ED"/>
    <w:rsid w:val="0088056E"/>
    <w:rsid w:val="00883639"/>
    <w:rsid w:val="00896E04"/>
    <w:rsid w:val="008D13CA"/>
    <w:rsid w:val="008E43A2"/>
    <w:rsid w:val="008F2026"/>
    <w:rsid w:val="009510DD"/>
    <w:rsid w:val="00953338"/>
    <w:rsid w:val="009A361D"/>
    <w:rsid w:val="009A5E7A"/>
    <w:rsid w:val="00A40428"/>
    <w:rsid w:val="00AB69FE"/>
    <w:rsid w:val="00AD07D9"/>
    <w:rsid w:val="00AD7964"/>
    <w:rsid w:val="00BA527B"/>
    <w:rsid w:val="00C20765"/>
    <w:rsid w:val="00C21C9A"/>
    <w:rsid w:val="00C4785F"/>
    <w:rsid w:val="00C95DA2"/>
    <w:rsid w:val="00D15429"/>
    <w:rsid w:val="00D57868"/>
    <w:rsid w:val="00D71867"/>
    <w:rsid w:val="00DC27C6"/>
    <w:rsid w:val="00DD1CD1"/>
    <w:rsid w:val="00E27E25"/>
    <w:rsid w:val="00E6388E"/>
    <w:rsid w:val="00E81982"/>
    <w:rsid w:val="00EB4AA2"/>
    <w:rsid w:val="00EC56F3"/>
    <w:rsid w:val="00EC5F6F"/>
    <w:rsid w:val="00ED39D0"/>
    <w:rsid w:val="00F01701"/>
    <w:rsid w:val="00F343D9"/>
    <w:rsid w:val="00F613DA"/>
    <w:rsid w:val="00F659FD"/>
    <w:rsid w:val="00FD2F94"/>
    <w:rsid w:val="00FE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A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53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3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53A2"/>
    <w:rPr>
      <w:color w:val="0000FF"/>
      <w:u w:val="single"/>
    </w:rPr>
  </w:style>
  <w:style w:type="paragraph" w:customStyle="1" w:styleId="consplusnormal">
    <w:name w:val="consplusnormal"/>
    <w:basedOn w:val="a"/>
    <w:rsid w:val="000253A2"/>
    <w:pPr>
      <w:spacing w:before="100" w:beforeAutospacing="1" w:after="100" w:afterAutospacing="1"/>
    </w:pPr>
  </w:style>
  <w:style w:type="character" w:customStyle="1" w:styleId="spelle">
    <w:name w:val="spelle"/>
    <w:basedOn w:val="a0"/>
    <w:rsid w:val="000253A2"/>
  </w:style>
</w:styles>
</file>

<file path=word/webSettings.xml><?xml version="1.0" encoding="utf-8"?>
<w:webSettings xmlns:r="http://schemas.openxmlformats.org/officeDocument/2006/relationships" xmlns:w="http://schemas.openxmlformats.org/wordprocessingml/2006/main">
  <w:divs>
    <w:div w:id="567155854">
      <w:bodyDiv w:val="1"/>
      <w:marLeft w:val="0"/>
      <w:marRight w:val="0"/>
      <w:marTop w:val="0"/>
      <w:marBottom w:val="0"/>
      <w:divBdr>
        <w:top w:val="none" w:sz="0" w:space="0" w:color="auto"/>
        <w:left w:val="none" w:sz="0" w:space="0" w:color="auto"/>
        <w:bottom w:val="none" w:sz="0" w:space="0" w:color="auto"/>
        <w:right w:val="none" w:sz="0" w:space="0" w:color="auto"/>
      </w:divBdr>
      <w:divsChild>
        <w:div w:id="1899365425">
          <w:marLeft w:val="0"/>
          <w:marRight w:val="0"/>
          <w:marTop w:val="0"/>
          <w:marBottom w:val="0"/>
          <w:divBdr>
            <w:top w:val="none" w:sz="0" w:space="0" w:color="auto"/>
            <w:left w:val="none" w:sz="0" w:space="0" w:color="auto"/>
            <w:bottom w:val="none" w:sz="0" w:space="0" w:color="auto"/>
            <w:right w:val="none" w:sz="0" w:space="0" w:color="auto"/>
          </w:divBdr>
        </w:div>
        <w:div w:id="1249122304">
          <w:marLeft w:val="0"/>
          <w:marRight w:val="0"/>
          <w:marTop w:val="0"/>
          <w:marBottom w:val="0"/>
          <w:divBdr>
            <w:top w:val="none" w:sz="0" w:space="0" w:color="auto"/>
            <w:left w:val="none" w:sz="0" w:space="0" w:color="auto"/>
            <w:bottom w:val="none" w:sz="0" w:space="0" w:color="auto"/>
            <w:right w:val="none" w:sz="0" w:space="0" w:color="auto"/>
          </w:divBdr>
        </w:div>
        <w:div w:id="1667244822">
          <w:marLeft w:val="0"/>
          <w:marRight w:val="0"/>
          <w:marTop w:val="0"/>
          <w:marBottom w:val="0"/>
          <w:divBdr>
            <w:top w:val="none" w:sz="0" w:space="0" w:color="auto"/>
            <w:left w:val="none" w:sz="0" w:space="0" w:color="auto"/>
            <w:bottom w:val="none" w:sz="0" w:space="0" w:color="auto"/>
            <w:right w:val="none" w:sz="0" w:space="0" w:color="auto"/>
          </w:divBdr>
          <w:divsChild>
            <w:div w:id="10991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oBottom()"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5934</Words>
  <Characters>33829</Characters>
  <Application>Microsoft Office Word</Application>
  <DocSecurity>0</DocSecurity>
  <Lines>281</Lines>
  <Paragraphs>79</Paragraphs>
  <ScaleCrop>false</ScaleCrop>
  <Company>Microsoft</Company>
  <LinksUpToDate>false</LinksUpToDate>
  <CharactersWithSpaces>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2019-03-28T10:08:00Z</cp:lastPrinted>
  <dcterms:created xsi:type="dcterms:W3CDTF">2019-03-28T10:05:00Z</dcterms:created>
  <dcterms:modified xsi:type="dcterms:W3CDTF">2019-03-28T10:11:00Z</dcterms:modified>
</cp:coreProperties>
</file>